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1B2D" w14:textId="77777777" w:rsidR="003143A3" w:rsidRPr="00C32406" w:rsidRDefault="003143A3" w:rsidP="003143A3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9"/>
        <w:gridCol w:w="3246"/>
      </w:tblGrid>
      <w:tr w:rsidR="003143A3" w14:paraId="7C551091" w14:textId="77777777" w:rsidTr="001E565F">
        <w:tc>
          <w:tcPr>
            <w:tcW w:w="7640" w:type="dxa"/>
          </w:tcPr>
          <w:p w14:paraId="2C6D55CE" w14:textId="77777777" w:rsidR="003143A3" w:rsidRPr="007E1C0A" w:rsidRDefault="003143A3" w:rsidP="001E565F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E1C0A">
              <w:rPr>
                <w:b/>
                <w:bCs/>
                <w:sz w:val="36"/>
                <w:szCs w:val="36"/>
              </w:rPr>
              <w:t xml:space="preserve">Talent Development Worksheet </w:t>
            </w:r>
            <w:r>
              <w:rPr>
                <w:b/>
                <w:bCs/>
                <w:sz w:val="36"/>
                <w:szCs w:val="36"/>
              </w:rPr>
              <w:t>3</w:t>
            </w:r>
            <w:r w:rsidRPr="007E1C0A">
              <w:rPr>
                <w:b/>
                <w:bCs/>
                <w:sz w:val="36"/>
                <w:szCs w:val="36"/>
              </w:rPr>
              <w:t xml:space="preserve"> of 5: </w:t>
            </w:r>
          </w:p>
          <w:p w14:paraId="79818C1C" w14:textId="77777777" w:rsidR="003143A3" w:rsidRPr="004B2F97" w:rsidRDefault="003143A3" w:rsidP="001E565F">
            <w:pPr>
              <w:pStyle w:val="NoSpacing"/>
            </w:pPr>
            <w:r w:rsidRPr="007E1C0A">
              <w:rPr>
                <w:b/>
                <w:bCs/>
                <w:sz w:val="36"/>
                <w:szCs w:val="36"/>
              </w:rPr>
              <w:t>The Succession Readiness Scorecard</w:t>
            </w:r>
          </w:p>
        </w:tc>
        <w:tc>
          <w:tcPr>
            <w:tcW w:w="3245" w:type="dxa"/>
          </w:tcPr>
          <w:p w14:paraId="79E90AED" w14:textId="77777777" w:rsidR="003143A3" w:rsidRDefault="003143A3" w:rsidP="001E565F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3054EEA3" wp14:editId="4553AD05">
                  <wp:extent cx="1915695" cy="465455"/>
                  <wp:effectExtent l="0" t="0" r="8890" b="0"/>
                  <wp:docPr id="448772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9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291" cy="47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698F39" w14:textId="4777A294" w:rsidR="003143A3" w:rsidRPr="00C32406" w:rsidRDefault="003143A3" w:rsidP="003143A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Too often, s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uccession planning is treated as a single question about the CEO</w:t>
      </w:r>
      <w:r w:rsidR="00BC3111">
        <w:rPr>
          <w:rFonts w:asciiTheme="majorHAnsi" w:eastAsia="Times New Roman" w:hAnsiTheme="majorHAnsi" w:cs="Times New Roman"/>
          <w:kern w:val="0"/>
          <w14:ligatures w14:val="none"/>
        </w:rPr>
        <w:t>’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s eventual replacement. In practice, it is a whole-organization discipline that spans staff, board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members, and key volunteer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s. This scorecard is designed for a leadership team or board committee to complete together, generating an honest, shared picture of readiness rather than an individual</w:t>
      </w:r>
      <w:r w:rsidR="00BC3111">
        <w:rPr>
          <w:rFonts w:asciiTheme="majorHAnsi" w:eastAsia="Times New Roman" w:hAnsiTheme="majorHAnsi" w:cs="Times New Roman"/>
          <w:kern w:val="0"/>
          <w14:ligatures w14:val="none"/>
        </w:rPr>
        <w:t>’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s private assessment.</w:t>
      </w:r>
    </w:p>
    <w:p w14:paraId="7AA863FB" w14:textId="77777777" w:rsidR="003143A3" w:rsidRPr="00C32406" w:rsidRDefault="003143A3" w:rsidP="003143A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How to Score</w:t>
      </w:r>
    </w:p>
    <w:p w14:paraId="29109211" w14:textId="77777777" w:rsidR="003143A3" w:rsidRPr="00C32406" w:rsidRDefault="003143A3" w:rsidP="003143A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For each item, rate your organization from 1 (not in place / not happening) to </w:t>
      </w:r>
      <w:r>
        <w:rPr>
          <w:rFonts w:asciiTheme="majorHAnsi" w:eastAsia="Times New Roman" w:hAnsiTheme="majorHAnsi" w:cs="Times New Roman"/>
          <w:kern w:val="0"/>
          <w14:ligatures w14:val="none"/>
        </w:rPr>
        <w:t>6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(fully in place / consistently happening). Discuss each score as a group before recording it — the conversation matters more than the number.</w:t>
      </w:r>
    </w:p>
    <w:p w14:paraId="7BC04FA4" w14:textId="77777777" w:rsidR="003143A3" w:rsidRPr="00C32406" w:rsidRDefault="003143A3" w:rsidP="003143A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Category A: Identification of Next-Generation Leaders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89"/>
        <w:gridCol w:w="1246"/>
      </w:tblGrid>
      <w:tr w:rsidR="003143A3" w:rsidRPr="00C32406" w14:paraId="2522C257" w14:textId="77777777" w:rsidTr="001E56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BC52FF" w14:textId="77777777" w:rsidR="003143A3" w:rsidRPr="00C32406" w:rsidRDefault="003143A3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22C8C366" w14:textId="77777777" w:rsidR="003143A3" w:rsidRPr="00C32406" w:rsidRDefault="003143A3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AFCF3D4" w14:textId="77777777" w:rsidR="003143A3" w:rsidRPr="00C32406" w:rsidRDefault="003143A3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Score (1–</w:t>
            </w:r>
            <w:r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6</w:t>
            </w: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)</w:t>
            </w:r>
          </w:p>
        </w:tc>
      </w:tr>
      <w:tr w:rsidR="003143A3" w:rsidRPr="00C32406" w14:paraId="675E4E96" w14:textId="77777777" w:rsidTr="001E56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65188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F2A4A6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We have identified potential successors for our senior staff roles, not just the CEO.</w:t>
            </w:r>
          </w:p>
        </w:tc>
        <w:tc>
          <w:tcPr>
            <w:tcW w:w="0" w:type="auto"/>
            <w:vAlign w:val="center"/>
            <w:hideMark/>
          </w:tcPr>
          <w:p w14:paraId="6FA350C3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3143A3" w:rsidRPr="00C32406" w14:paraId="105BEF31" w14:textId="77777777" w:rsidTr="001E56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9B32D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5B814B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We have identified potential successors for key board leadership positions.</w:t>
            </w:r>
          </w:p>
        </w:tc>
        <w:tc>
          <w:tcPr>
            <w:tcW w:w="0" w:type="auto"/>
            <w:vAlign w:val="center"/>
            <w:hideMark/>
          </w:tcPr>
          <w:p w14:paraId="1E7BD9B6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3143A3" w:rsidRPr="00C32406" w14:paraId="0DB51662" w14:textId="77777777" w:rsidTr="001E56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3D6A3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7DE8A7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We know which volunteers are ready to step into greater committee or chapter leadership.</w:t>
            </w:r>
          </w:p>
        </w:tc>
        <w:tc>
          <w:tcPr>
            <w:tcW w:w="0" w:type="auto"/>
            <w:vAlign w:val="center"/>
            <w:hideMark/>
          </w:tcPr>
          <w:p w14:paraId="63534CC5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3143A3" w:rsidRPr="00C32406" w14:paraId="556E2350" w14:textId="77777777" w:rsidTr="001E56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867E5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426A22B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Our identification process actively considers diverse candidates, not just the most visible ones.</w:t>
            </w:r>
          </w:p>
        </w:tc>
        <w:tc>
          <w:tcPr>
            <w:tcW w:w="0" w:type="auto"/>
            <w:vAlign w:val="center"/>
            <w:hideMark/>
          </w:tcPr>
          <w:p w14:paraId="39282DB4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</w:tbl>
    <w:p w14:paraId="7D4D947E" w14:textId="77777777" w:rsidR="003143A3" w:rsidRPr="00C32406" w:rsidRDefault="003143A3" w:rsidP="003143A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Category B: Development Investments Being Made Now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50"/>
        <w:gridCol w:w="1350"/>
      </w:tblGrid>
      <w:tr w:rsidR="003143A3" w:rsidRPr="00C32406" w14:paraId="1CF3F58B" w14:textId="77777777" w:rsidTr="005319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469D36" w14:textId="77777777" w:rsidR="003143A3" w:rsidRPr="00C32406" w:rsidRDefault="003143A3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9120" w:type="dxa"/>
            <w:vAlign w:val="center"/>
            <w:hideMark/>
          </w:tcPr>
          <w:p w14:paraId="4409E8C6" w14:textId="77777777" w:rsidR="003143A3" w:rsidRPr="00C32406" w:rsidRDefault="003143A3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1305" w:type="dxa"/>
            <w:vAlign w:val="center"/>
            <w:hideMark/>
          </w:tcPr>
          <w:p w14:paraId="4B33CAB2" w14:textId="77777777" w:rsidR="003143A3" w:rsidRPr="00C32406" w:rsidRDefault="003143A3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Score (1–</w:t>
            </w:r>
            <w:r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6</w:t>
            </w: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)</w:t>
            </w:r>
          </w:p>
        </w:tc>
      </w:tr>
      <w:tr w:rsidR="003143A3" w:rsidRPr="00C32406" w14:paraId="4FF36938" w14:textId="77777777" w:rsidTr="00531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F9808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5</w:t>
            </w:r>
          </w:p>
        </w:tc>
        <w:tc>
          <w:tcPr>
            <w:tcW w:w="9120" w:type="dxa"/>
            <w:vAlign w:val="center"/>
            <w:hideMark/>
          </w:tcPr>
          <w:p w14:paraId="15185023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We are actively developing identified successors, not just naming them.</w:t>
            </w:r>
          </w:p>
        </w:tc>
        <w:tc>
          <w:tcPr>
            <w:tcW w:w="1305" w:type="dxa"/>
            <w:vAlign w:val="center"/>
            <w:hideMark/>
          </w:tcPr>
          <w:p w14:paraId="60C71166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3143A3" w:rsidRPr="00C32406" w14:paraId="729A0686" w14:textId="77777777" w:rsidTr="00531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86A27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6</w:t>
            </w:r>
          </w:p>
        </w:tc>
        <w:tc>
          <w:tcPr>
            <w:tcW w:w="9120" w:type="dxa"/>
            <w:vAlign w:val="center"/>
            <w:hideMark/>
          </w:tcPr>
          <w:p w14:paraId="6BAD27B7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We provide stretch assignments or expanded responsibility ahead of an actual vacancy.</w:t>
            </w:r>
          </w:p>
        </w:tc>
        <w:tc>
          <w:tcPr>
            <w:tcW w:w="1305" w:type="dxa"/>
            <w:vAlign w:val="center"/>
            <w:hideMark/>
          </w:tcPr>
          <w:p w14:paraId="6CD9979B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3143A3" w:rsidRPr="00C32406" w14:paraId="2C920BF1" w14:textId="77777777" w:rsidTr="00531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92E34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7</w:t>
            </w:r>
          </w:p>
        </w:tc>
        <w:tc>
          <w:tcPr>
            <w:tcW w:w="9120" w:type="dxa"/>
            <w:vAlign w:val="center"/>
            <w:hideMark/>
          </w:tcPr>
          <w:p w14:paraId="076E4D8C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We invest comparable development attention in board and volunteer leaders, not only staff.</w:t>
            </w:r>
          </w:p>
        </w:tc>
        <w:tc>
          <w:tcPr>
            <w:tcW w:w="1305" w:type="dxa"/>
            <w:vAlign w:val="center"/>
            <w:hideMark/>
          </w:tcPr>
          <w:p w14:paraId="2DA1A05E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</w:tbl>
    <w:p w14:paraId="79E0F590" w14:textId="77777777" w:rsidR="003143A3" w:rsidRPr="00C32406" w:rsidRDefault="003143A3" w:rsidP="003143A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Category C: Systems and Documentation in Place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9033"/>
        <w:gridCol w:w="1440"/>
      </w:tblGrid>
      <w:tr w:rsidR="003143A3" w:rsidRPr="00C32406" w14:paraId="27FCDB2C" w14:textId="77777777" w:rsidTr="005319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398D6C" w14:textId="77777777" w:rsidR="003143A3" w:rsidRPr="00C32406" w:rsidRDefault="003143A3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9003" w:type="dxa"/>
            <w:vAlign w:val="center"/>
            <w:hideMark/>
          </w:tcPr>
          <w:p w14:paraId="28F348AB" w14:textId="77777777" w:rsidR="003143A3" w:rsidRPr="00C32406" w:rsidRDefault="003143A3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1395" w:type="dxa"/>
            <w:vAlign w:val="center"/>
            <w:hideMark/>
          </w:tcPr>
          <w:p w14:paraId="18379932" w14:textId="77777777" w:rsidR="003143A3" w:rsidRPr="00C32406" w:rsidRDefault="003143A3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Score (1–</w:t>
            </w:r>
            <w:r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6</w:t>
            </w: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)</w:t>
            </w:r>
          </w:p>
        </w:tc>
      </w:tr>
      <w:tr w:rsidR="003143A3" w:rsidRPr="00C32406" w14:paraId="1844F9B2" w14:textId="77777777" w:rsidTr="00531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0EFD1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8</w:t>
            </w:r>
          </w:p>
        </w:tc>
        <w:tc>
          <w:tcPr>
            <w:tcW w:w="9003" w:type="dxa"/>
            <w:vAlign w:val="center"/>
            <w:hideMark/>
          </w:tcPr>
          <w:p w14:paraId="49ACEDAE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We have written role documentation detailed enough for a successor to use.</w:t>
            </w:r>
          </w:p>
        </w:tc>
        <w:tc>
          <w:tcPr>
            <w:tcW w:w="1395" w:type="dxa"/>
            <w:vAlign w:val="center"/>
            <w:hideMark/>
          </w:tcPr>
          <w:p w14:paraId="0A27145D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3143A3" w:rsidRPr="00C32406" w14:paraId="5A10062B" w14:textId="77777777" w:rsidTr="00531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BE733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9</w:t>
            </w:r>
          </w:p>
        </w:tc>
        <w:tc>
          <w:tcPr>
            <w:tcW w:w="9003" w:type="dxa"/>
            <w:vAlign w:val="center"/>
            <w:hideMark/>
          </w:tcPr>
          <w:p w14:paraId="14515896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 xml:space="preserve">We have an emergency succession plan for </w:t>
            </w: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 xml:space="preserve">the </w:t>
            </w: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sudden departure of key leaders.</w:t>
            </w:r>
          </w:p>
        </w:tc>
        <w:tc>
          <w:tcPr>
            <w:tcW w:w="1395" w:type="dxa"/>
            <w:vAlign w:val="center"/>
            <w:hideMark/>
          </w:tcPr>
          <w:p w14:paraId="0FC029CB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3143A3" w:rsidRPr="00C32406" w14:paraId="41108FD4" w14:textId="77777777" w:rsidTr="00531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98D04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10</w:t>
            </w:r>
          </w:p>
        </w:tc>
        <w:tc>
          <w:tcPr>
            <w:tcW w:w="9003" w:type="dxa"/>
            <w:vAlign w:val="center"/>
            <w:hideMark/>
          </w:tcPr>
          <w:p w14:paraId="5633B3C9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Knowledge transfer (relationships, institutional history, key processes) is actively captured</w:t>
            </w: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 xml:space="preserve"> rather than</w:t>
            </w: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 xml:space="preserve"> left to memory.</w:t>
            </w:r>
          </w:p>
        </w:tc>
        <w:tc>
          <w:tcPr>
            <w:tcW w:w="1395" w:type="dxa"/>
            <w:vAlign w:val="center"/>
            <w:hideMark/>
          </w:tcPr>
          <w:p w14:paraId="1884FDFD" w14:textId="77777777" w:rsidR="003143A3" w:rsidRPr="00C32406" w:rsidRDefault="003143A3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</w:tbl>
    <w:p w14:paraId="384E3221" w14:textId="6F21CCBB" w:rsidR="00CE6E6F" w:rsidRPr="00CE6E6F" w:rsidRDefault="00FB76D1" w:rsidP="00FB76D1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(</w:t>
      </w:r>
      <w:r w:rsidR="00CE6E6F" w:rsidRPr="00CE6E6F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Scoring Guide on the next page</w:t>
      </w:r>
      <w:r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)</w:t>
      </w:r>
    </w:p>
    <w:p w14:paraId="336A8558" w14:textId="6ECC8D1B" w:rsidR="003143A3" w:rsidRPr="00C32406" w:rsidRDefault="003143A3" w:rsidP="003143A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lastRenderedPageBreak/>
        <w:t>Scoring Guide</w:t>
      </w:r>
    </w:p>
    <w:p w14:paraId="188A45D5" w14:textId="781C4138" w:rsidR="003143A3" w:rsidRPr="00C32406" w:rsidRDefault="003143A3" w:rsidP="00314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5</w:t>
      </w: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0–</w:t>
      </w:r>
      <w:r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6</w:t>
      </w: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0: Strong readiness.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Formalize what</w:t>
      </w:r>
      <w:r w:rsidR="00BC3111">
        <w:rPr>
          <w:rFonts w:asciiTheme="majorHAnsi" w:eastAsia="Times New Roman" w:hAnsiTheme="majorHAnsi" w:cs="Times New Roman"/>
          <w:kern w:val="0"/>
          <w14:ligatures w14:val="none"/>
        </w:rPr>
        <w:t>’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s working and monitor for complacency.</w:t>
      </w:r>
    </w:p>
    <w:p w14:paraId="0BA5AD16" w14:textId="5BA25BD1" w:rsidR="003143A3" w:rsidRDefault="00657451" w:rsidP="00314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3</w:t>
      </w:r>
      <w:r w:rsidR="003143A3"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5–</w:t>
      </w:r>
      <w:r w:rsidR="009C160C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49</w:t>
      </w:r>
      <w:r w:rsidR="003143A3"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: Moderate readiness.</w:t>
      </w:r>
      <w:r w:rsidR="003143A3"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Real foundations exist, but gaps could become urgent under pressure.</w:t>
      </w:r>
    </w:p>
    <w:p w14:paraId="4C911FBE" w14:textId="7786FB88" w:rsidR="00657451" w:rsidRPr="00C32406" w:rsidRDefault="00AA6CBA" w:rsidP="00314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25-</w:t>
      </w:r>
      <w:r w:rsidRPr="00AA6CB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3</w:t>
      </w:r>
      <w:r w:rsidR="00FB76D1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4</w:t>
      </w:r>
      <w:r w:rsidRPr="00AA6CB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: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AA6CB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Questionable readiness.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D150BC">
        <w:rPr>
          <w:rFonts w:asciiTheme="majorHAnsi" w:eastAsia="Times New Roman" w:hAnsiTheme="majorHAnsi" w:cs="Times New Roman"/>
          <w:kern w:val="0"/>
          <w14:ligatures w14:val="none"/>
        </w:rPr>
        <w:t xml:space="preserve">You are in </w:t>
      </w:r>
      <w:r w:rsidR="00042D2C">
        <w:rPr>
          <w:rFonts w:asciiTheme="majorHAnsi" w:eastAsia="Times New Roman" w:hAnsiTheme="majorHAnsi" w:cs="Times New Roman"/>
          <w:kern w:val="0"/>
          <w14:ligatures w14:val="none"/>
        </w:rPr>
        <w:t>the pretend zone</w:t>
      </w:r>
      <w:r w:rsidR="00C93CA7">
        <w:rPr>
          <w:rFonts w:asciiTheme="majorHAnsi" w:eastAsia="Times New Roman" w:hAnsiTheme="majorHAnsi" w:cs="Times New Roman"/>
          <w:kern w:val="0"/>
          <w14:ligatures w14:val="none"/>
        </w:rPr>
        <w:t>. You think you have a plan</w:t>
      </w:r>
    </w:p>
    <w:p w14:paraId="6DEDDB03" w14:textId="77777777" w:rsidR="003143A3" w:rsidRPr="00C32406" w:rsidRDefault="003143A3" w:rsidP="00314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10–24: Fragile readiness.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Succession is largely undocumented and dependent on individuals; treat this as a near-term priority.</w:t>
      </w:r>
    </w:p>
    <w:p w14:paraId="58F800DE" w14:textId="77777777" w:rsidR="003143A3" w:rsidRPr="00C32406" w:rsidRDefault="003143A3" w:rsidP="003143A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90-</w:t>
      </w:r>
      <w:r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 xml:space="preserve"> 180 </w:t>
      </w: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Day Action Commitment</w:t>
      </w:r>
    </w:p>
    <w:p w14:paraId="3D462B60" w14:textId="0FB198BB" w:rsidR="003143A3" w:rsidRPr="00C32406" w:rsidRDefault="003143A3" w:rsidP="003143A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Based on this scorecard, we commit to the following actions in the next 90 </w:t>
      </w:r>
      <w:r w:rsidR="009C160C">
        <w:rPr>
          <w:rFonts w:asciiTheme="majorHAnsi" w:eastAsia="Times New Roman" w:hAnsiTheme="majorHAnsi" w:cs="Times New Roman"/>
          <w:kern w:val="0"/>
          <w14:ligatures w14:val="none"/>
        </w:rPr>
        <w:t>-</w:t>
      </w:r>
      <w:r w:rsidR="005678EE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9C160C">
        <w:rPr>
          <w:rFonts w:asciiTheme="majorHAnsi" w:eastAsia="Times New Roman" w:hAnsiTheme="majorHAnsi" w:cs="Times New Roman"/>
          <w:kern w:val="0"/>
          <w14:ligatures w14:val="none"/>
        </w:rPr>
        <w:t xml:space="preserve">180 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days:</w:t>
      </w:r>
    </w:p>
    <w:p w14:paraId="5D90001A" w14:textId="6559F9C4" w:rsidR="005678EE" w:rsidRDefault="003143A3" w:rsidP="003143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Action: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Owner: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AB15FC">
        <w:rPr>
          <w:rFonts w:asciiTheme="majorHAnsi" w:eastAsia="Times New Roman" w:hAnsiTheme="majorHAnsi" w:cs="Times New Roman"/>
          <w:kern w:val="0"/>
          <w14:ligatures w14:val="none"/>
        </w:rPr>
        <w:t>______________________________________________________</w:t>
      </w:r>
    </w:p>
    <w:p w14:paraId="47FADCD6" w14:textId="3A16F2B7" w:rsidR="003143A3" w:rsidRPr="00C32406" w:rsidRDefault="003143A3" w:rsidP="005678EE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By when: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AA3D81">
        <w:rPr>
          <w:rFonts w:asciiTheme="majorHAnsi" w:eastAsia="Times New Roman" w:hAnsiTheme="majorHAnsi" w:cs="Times New Roman"/>
          <w:kern w:val="0"/>
          <w14:ligatures w14:val="none"/>
        </w:rPr>
        <w:t xml:space="preserve">___/ ___/ </w:t>
      </w:r>
      <w:proofErr w:type="gramStart"/>
      <w:r w:rsidR="00AA3D81">
        <w:rPr>
          <w:rFonts w:asciiTheme="majorHAnsi" w:eastAsia="Times New Roman" w:hAnsiTheme="majorHAnsi" w:cs="Times New Roman"/>
          <w:kern w:val="0"/>
          <w14:ligatures w14:val="none"/>
        </w:rPr>
        <w:t>20__</w:t>
      </w:r>
      <w:proofErr w:type="gramEnd"/>
      <w:r w:rsidR="00AA3D81">
        <w:rPr>
          <w:rFonts w:asciiTheme="majorHAnsi" w:eastAsia="Times New Roman" w:hAnsiTheme="majorHAnsi" w:cs="Times New Roman"/>
          <w:kern w:val="0"/>
          <w14:ligatures w14:val="none"/>
        </w:rPr>
        <w:t>_</w:t>
      </w:r>
    </w:p>
    <w:p w14:paraId="32CAE2DD" w14:textId="3DE167A1" w:rsidR="005678EE" w:rsidRPr="00AB15FC" w:rsidRDefault="003143A3" w:rsidP="00AB1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Action: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Owner: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AB15FC">
        <w:rPr>
          <w:rFonts w:asciiTheme="majorHAnsi" w:eastAsia="Times New Roman" w:hAnsiTheme="majorHAnsi" w:cs="Times New Roman"/>
          <w:kern w:val="0"/>
          <w14:ligatures w14:val="none"/>
        </w:rPr>
        <w:t>______________________________________________________</w:t>
      </w:r>
    </w:p>
    <w:p w14:paraId="7DF6EB35" w14:textId="63245087" w:rsidR="003143A3" w:rsidRPr="00C32406" w:rsidRDefault="003143A3" w:rsidP="005678EE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By when: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AA3D81">
        <w:rPr>
          <w:rFonts w:asciiTheme="majorHAnsi" w:eastAsia="Times New Roman" w:hAnsiTheme="majorHAnsi" w:cs="Times New Roman"/>
          <w:kern w:val="0"/>
          <w14:ligatures w14:val="none"/>
        </w:rPr>
        <w:t xml:space="preserve">___/ ___/ </w:t>
      </w:r>
      <w:proofErr w:type="gramStart"/>
      <w:r w:rsidR="00AA3D81">
        <w:rPr>
          <w:rFonts w:asciiTheme="majorHAnsi" w:eastAsia="Times New Roman" w:hAnsiTheme="majorHAnsi" w:cs="Times New Roman"/>
          <w:kern w:val="0"/>
          <w14:ligatures w14:val="none"/>
        </w:rPr>
        <w:t>20__</w:t>
      </w:r>
      <w:proofErr w:type="gramEnd"/>
      <w:r w:rsidR="00AA3D81">
        <w:rPr>
          <w:rFonts w:asciiTheme="majorHAnsi" w:eastAsia="Times New Roman" w:hAnsiTheme="majorHAnsi" w:cs="Times New Roman"/>
          <w:kern w:val="0"/>
          <w14:ligatures w14:val="none"/>
        </w:rPr>
        <w:t>_</w:t>
      </w:r>
    </w:p>
    <w:p w14:paraId="160AA3AE" w14:textId="161A8A4C" w:rsidR="005678EE" w:rsidRPr="00AB15FC" w:rsidRDefault="003143A3" w:rsidP="00AB1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Action: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Owner: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AB15FC">
        <w:rPr>
          <w:rFonts w:asciiTheme="majorHAnsi" w:eastAsia="Times New Roman" w:hAnsiTheme="majorHAnsi" w:cs="Times New Roman"/>
          <w:kern w:val="0"/>
          <w14:ligatures w14:val="none"/>
        </w:rPr>
        <w:t>______________________________________________________</w:t>
      </w:r>
    </w:p>
    <w:p w14:paraId="04AA5EEC" w14:textId="03322C3B" w:rsidR="003143A3" w:rsidRPr="00C32406" w:rsidRDefault="003143A3" w:rsidP="005678EE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By when: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AA3D81">
        <w:rPr>
          <w:rFonts w:asciiTheme="majorHAnsi" w:eastAsia="Times New Roman" w:hAnsiTheme="majorHAnsi" w:cs="Times New Roman"/>
          <w:kern w:val="0"/>
          <w14:ligatures w14:val="none"/>
        </w:rPr>
        <w:t xml:space="preserve">___/ ___/ </w:t>
      </w:r>
      <w:proofErr w:type="gramStart"/>
      <w:r w:rsidR="00AA3D81">
        <w:rPr>
          <w:rFonts w:asciiTheme="majorHAnsi" w:eastAsia="Times New Roman" w:hAnsiTheme="majorHAnsi" w:cs="Times New Roman"/>
          <w:kern w:val="0"/>
          <w14:ligatures w14:val="none"/>
        </w:rPr>
        <w:t>20__</w:t>
      </w:r>
      <w:proofErr w:type="gramEnd"/>
      <w:r w:rsidR="00AA3D81">
        <w:rPr>
          <w:rFonts w:asciiTheme="majorHAnsi" w:eastAsia="Times New Roman" w:hAnsiTheme="majorHAnsi" w:cs="Times New Roman"/>
          <w:kern w:val="0"/>
          <w14:ligatures w14:val="none"/>
        </w:rPr>
        <w:t>_</w:t>
      </w:r>
    </w:p>
    <w:p w14:paraId="454A87DE" w14:textId="77777777" w:rsidR="00BC3111" w:rsidRDefault="00BC3111" w:rsidP="00BC31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</w:p>
    <w:p w14:paraId="7B499DA5" w14:textId="77777777" w:rsidR="00BC3111" w:rsidRDefault="00BC3111" w:rsidP="00BC31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</w:p>
    <w:p w14:paraId="5A2F3327" w14:textId="77777777" w:rsidR="00BC3111" w:rsidRDefault="00BC3111" w:rsidP="00BC31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</w:p>
    <w:p w14:paraId="121B4297" w14:textId="5231C3BE" w:rsidR="00BC3111" w:rsidRPr="00FB485D" w:rsidRDefault="00BC3111" w:rsidP="00BC31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This worksheet accompanies Chapter 10 of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14:ligatures w14:val="none"/>
        </w:rPr>
        <w:t>The Seven Strategic Capacities for Organizational Success, “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Becoming a Strategic Foresight Association</w:t>
      </w:r>
      <w:r>
        <w:rPr>
          <w:rFonts w:asciiTheme="majorHAnsi" w:eastAsia="Times New Roman" w:hAnsiTheme="majorHAnsi" w:cs="Times New Roman"/>
          <w:kern w:val="0"/>
          <w14:ligatures w14:val="none"/>
        </w:rPr>
        <w:t>”</w:t>
      </w: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 xml:space="preserve"> by Michael Butera. Learn more at michaelbuteraspeaks.com</w:t>
      </w:r>
    </w:p>
    <w:p w14:paraId="5DFEC6BE" w14:textId="77777777" w:rsidR="00BC3111" w:rsidRDefault="00BC3111" w:rsidP="003143A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</w:p>
    <w:p w14:paraId="2CA34187" w14:textId="77777777" w:rsidR="003143A3" w:rsidRDefault="003143A3"/>
    <w:sectPr w:rsidR="003143A3" w:rsidSect="003143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1F69" w14:textId="77777777" w:rsidR="00771B05" w:rsidRDefault="00771B05" w:rsidP="00B91966">
      <w:pPr>
        <w:spacing w:after="0" w:line="240" w:lineRule="auto"/>
      </w:pPr>
      <w:r>
        <w:separator/>
      </w:r>
    </w:p>
  </w:endnote>
  <w:endnote w:type="continuationSeparator" w:id="0">
    <w:p w14:paraId="04921563" w14:textId="77777777" w:rsidR="00771B05" w:rsidRDefault="00771B05" w:rsidP="00B9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03BA" w14:textId="77777777" w:rsidR="00B91966" w:rsidRDefault="00B91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8072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C195B2" w14:textId="19C85250" w:rsidR="00B91966" w:rsidRDefault="00B91966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B91966">
          <w:rPr>
            <w:b/>
            <w:bCs/>
          </w:rPr>
          <w:t>The Succession Readiness Scorecard</w:t>
        </w:r>
        <w:r>
          <w:rPr>
            <w:b/>
            <w:bCs/>
          </w:rPr>
          <w:t xml:space="preserve">                                                                                                                  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7D1CD7" w14:textId="77777777" w:rsidR="00B91966" w:rsidRDefault="00B919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A75B" w14:textId="77777777" w:rsidR="00B91966" w:rsidRDefault="00B91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9E30" w14:textId="77777777" w:rsidR="00771B05" w:rsidRDefault="00771B05" w:rsidP="00B91966">
      <w:pPr>
        <w:spacing w:after="0" w:line="240" w:lineRule="auto"/>
      </w:pPr>
      <w:r>
        <w:separator/>
      </w:r>
    </w:p>
  </w:footnote>
  <w:footnote w:type="continuationSeparator" w:id="0">
    <w:p w14:paraId="6588DD9F" w14:textId="77777777" w:rsidR="00771B05" w:rsidRDefault="00771B05" w:rsidP="00B9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C886" w14:textId="77777777" w:rsidR="00B91966" w:rsidRDefault="00B91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B466" w14:textId="77777777" w:rsidR="00B91966" w:rsidRDefault="00B91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395C" w14:textId="77777777" w:rsidR="00B91966" w:rsidRDefault="00B91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A5A4E"/>
    <w:multiLevelType w:val="multilevel"/>
    <w:tmpl w:val="3DFC7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8870FC"/>
    <w:multiLevelType w:val="multilevel"/>
    <w:tmpl w:val="A772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565066">
    <w:abstractNumId w:val="1"/>
  </w:num>
  <w:num w:numId="2" w16cid:durableId="60923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cwNDGzsDQxMrEwM7ZQ0lEKTi0uzszPAykwqgUAiGJ9vywAAAA="/>
  </w:docVars>
  <w:rsids>
    <w:rsidRoot w:val="003143A3"/>
    <w:rsid w:val="00042D2C"/>
    <w:rsid w:val="003143A3"/>
    <w:rsid w:val="00531923"/>
    <w:rsid w:val="005678EE"/>
    <w:rsid w:val="00657451"/>
    <w:rsid w:val="00666502"/>
    <w:rsid w:val="00771B05"/>
    <w:rsid w:val="009C160C"/>
    <w:rsid w:val="00AA3D81"/>
    <w:rsid w:val="00AA6CBA"/>
    <w:rsid w:val="00AB15FC"/>
    <w:rsid w:val="00B91966"/>
    <w:rsid w:val="00BC3111"/>
    <w:rsid w:val="00C22DB9"/>
    <w:rsid w:val="00C93CA7"/>
    <w:rsid w:val="00CE6E6F"/>
    <w:rsid w:val="00D150BC"/>
    <w:rsid w:val="00FB76D1"/>
    <w:rsid w:val="00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A171"/>
  <w15:chartTrackingRefBased/>
  <w15:docId w15:val="{B9EB6DC4-50ED-4C3C-8349-B3B2D61C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A3"/>
  </w:style>
  <w:style w:type="paragraph" w:styleId="Heading1">
    <w:name w:val="heading 1"/>
    <w:basedOn w:val="Normal"/>
    <w:next w:val="Normal"/>
    <w:link w:val="Heading1Char"/>
    <w:uiPriority w:val="9"/>
    <w:qFormat/>
    <w:rsid w:val="0031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43A3"/>
    <w:pPr>
      <w:spacing w:after="0" w:line="240" w:lineRule="auto"/>
    </w:pPr>
  </w:style>
  <w:style w:type="table" w:styleId="TableGrid">
    <w:name w:val="Table Grid"/>
    <w:basedOn w:val="TableNormal"/>
    <w:uiPriority w:val="39"/>
    <w:rsid w:val="0031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66"/>
  </w:style>
  <w:style w:type="paragraph" w:styleId="Footer">
    <w:name w:val="footer"/>
    <w:basedOn w:val="Normal"/>
    <w:link w:val="FooterChar"/>
    <w:uiPriority w:val="99"/>
    <w:unhideWhenUsed/>
    <w:rsid w:val="00B9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F36A4D4474D44B8A04824D2F26CD1" ma:contentTypeVersion="19" ma:contentTypeDescription="Create a new document." ma:contentTypeScope="" ma:versionID="9cee1d3371f660dc2637d4727b6fc656">
  <xsd:schema xmlns:xsd="http://www.w3.org/2001/XMLSchema" xmlns:xs="http://www.w3.org/2001/XMLSchema" xmlns:p="http://schemas.microsoft.com/office/2006/metadata/properties" xmlns:ns3="d37d457a-cc5b-4c23-81e2-d2b6151934f0" xmlns:ns4="e858caf1-e72f-48fa-ab5b-917af889d733" targetNamespace="http://schemas.microsoft.com/office/2006/metadata/properties" ma:root="true" ma:fieldsID="1c08ea25b7ccd36977d124e7000e943d" ns3:_="" ns4:_="">
    <xsd:import namespace="d37d457a-cc5b-4c23-81e2-d2b6151934f0"/>
    <xsd:import namespace="e858caf1-e72f-48fa-ab5b-917af889d7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457a-cc5b-4c23-81e2-d2b61519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caf1-e72f-48fa-ab5b-917af889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8caf1-e72f-48fa-ab5b-917af889d733" xsi:nil="true"/>
  </documentManagement>
</p:properties>
</file>

<file path=customXml/itemProps1.xml><?xml version="1.0" encoding="utf-8"?>
<ds:datastoreItem xmlns:ds="http://schemas.openxmlformats.org/officeDocument/2006/customXml" ds:itemID="{BDE5F17F-50AC-49C4-BADD-CBA6797D0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7D3E3-3413-46B9-BE19-D58401A0A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457a-cc5b-4c23-81e2-d2b6151934f0"/>
    <ds:schemaRef ds:uri="e858caf1-e72f-48fa-ab5b-917af889d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91F6A-96BD-4EAC-84EB-E908CDD37A74}">
  <ds:schemaRefs>
    <ds:schemaRef ds:uri="http://schemas.microsoft.com/office/2006/metadata/properties"/>
    <ds:schemaRef ds:uri="http://schemas.microsoft.com/office/infopath/2007/PartnerControls"/>
    <ds:schemaRef ds:uri="e858caf1-e72f-48fa-ab5b-917af889d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2434</Characters>
  <Application>Microsoft Office Word</Application>
  <DocSecurity>0</DocSecurity>
  <Lines>78</Lines>
  <Paragraphs>63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2</cp:revision>
  <dcterms:created xsi:type="dcterms:W3CDTF">2026-07-07T00:24:00Z</dcterms:created>
  <dcterms:modified xsi:type="dcterms:W3CDTF">2026-07-07T00:24:00Z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0x01010033FF36A4D4474D44B8A04824D2F26CD1</vt:lpwstr>
  </property>
</Properties>
</file>