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8CD3C" w14:textId="77777777" w:rsidR="00CC682D" w:rsidRDefault="00CC682D" w:rsidP="00CC682D">
      <w:pPr>
        <w:pStyle w:val="NoSpacing"/>
      </w:pPr>
    </w:p>
    <w:tbl>
      <w:tblPr>
        <w:tblStyle w:val="TableGrid"/>
        <w:tblW w:w="107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75"/>
        <w:gridCol w:w="3621"/>
      </w:tblGrid>
      <w:tr w:rsidR="00CA6785" w14:paraId="241DDECC" w14:textId="77777777" w:rsidTr="006D2A7C">
        <w:trPr>
          <w:trHeight w:val="1399"/>
        </w:trPr>
        <w:tc>
          <w:tcPr>
            <w:tcW w:w="7205" w:type="dxa"/>
          </w:tcPr>
          <w:p w14:paraId="43FA3030" w14:textId="61791445" w:rsidR="00CA6785" w:rsidRPr="00CA6785" w:rsidRDefault="00CA6785" w:rsidP="00CA6785">
            <w:pPr>
              <w:pStyle w:val="NoSpacing"/>
              <w:rPr>
                <w:rFonts w:asciiTheme="majorHAnsi" w:hAnsiTheme="majorHAnsi"/>
                <w:b/>
                <w:bCs/>
                <w:sz w:val="32"/>
                <w:szCs w:val="32"/>
              </w:rPr>
            </w:pPr>
            <w:r w:rsidRPr="00396338">
              <w:rPr>
                <w:rFonts w:asciiTheme="majorHAnsi" w:hAnsiTheme="majorHAnsi"/>
                <w:b/>
                <w:bCs/>
                <w:sz w:val="32"/>
                <w:szCs w:val="32"/>
              </w:rPr>
              <w:t xml:space="preserve">Tech Workbook - Worksheet </w:t>
            </w:r>
            <w:r>
              <w:rPr>
                <w:rFonts w:asciiTheme="majorHAnsi" w:hAnsiTheme="majorHAnsi"/>
                <w:b/>
                <w:bCs/>
                <w:sz w:val="32"/>
                <w:szCs w:val="32"/>
              </w:rPr>
              <w:t>10</w:t>
            </w:r>
            <w:r w:rsidRPr="00396338">
              <w:rPr>
                <w:rFonts w:asciiTheme="majorHAnsi" w:hAnsiTheme="majorHAnsi"/>
                <w:b/>
                <w:bCs/>
                <w:sz w:val="32"/>
                <w:szCs w:val="32"/>
              </w:rPr>
              <w:t xml:space="preserve"> of 11: </w:t>
            </w:r>
            <w:r w:rsidRPr="00EB646F">
              <w:rPr>
                <w:rFonts w:asciiTheme="majorHAnsi" w:eastAsia="Times New Roman" w:hAnsiTheme="majorHAnsi" w:cs="Times New Roman"/>
                <w:b/>
                <w:bCs/>
                <w:kern w:val="0"/>
                <w:sz w:val="36"/>
                <w:szCs w:val="36"/>
                <w14:ligatures w14:val="none"/>
              </w:rPr>
              <w:t>Technology ROI Reality Check</w:t>
            </w:r>
            <w:r>
              <w:rPr>
                <w:rFonts w:asciiTheme="majorHAnsi" w:eastAsia="Times New Roman" w:hAnsiTheme="majorHAnsi" w:cs="Times New Roman"/>
                <w:b/>
                <w:bCs/>
                <w:kern w:val="0"/>
                <w:sz w:val="36"/>
                <w:szCs w:val="36"/>
                <w14:ligatures w14:val="none"/>
              </w:rPr>
              <w:t xml:space="preserve"> - </w:t>
            </w:r>
            <w:r w:rsidRPr="00EB646F">
              <w:rPr>
                <w:rFonts w:asciiTheme="majorHAnsi" w:eastAsia="Times New Roman" w:hAnsiTheme="majorHAnsi" w:cs="Times New Roman"/>
                <w:b/>
                <w:bCs/>
                <w:kern w:val="0"/>
                <w:sz w:val="36"/>
                <w:szCs w:val="36"/>
                <w14:ligatures w14:val="none"/>
              </w:rPr>
              <w:t>Section 5: Measuring value and preparing for the future</w:t>
            </w:r>
          </w:p>
          <w:p w14:paraId="722724F1" w14:textId="77777777" w:rsidR="00CA6785" w:rsidRPr="004B2F97" w:rsidRDefault="00CA6785" w:rsidP="00CA6785">
            <w:pPr>
              <w:shd w:val="clear" w:color="auto" w:fill="FDFBFA"/>
              <w:spacing w:before="100" w:beforeAutospacing="1" w:after="100" w:afterAutospacing="1"/>
              <w:outlineLvl w:val="1"/>
            </w:pPr>
          </w:p>
        </w:tc>
        <w:tc>
          <w:tcPr>
            <w:tcW w:w="3591" w:type="dxa"/>
          </w:tcPr>
          <w:p w14:paraId="62C113B4" w14:textId="77777777" w:rsidR="00CA6785" w:rsidRDefault="00CA6785" w:rsidP="0065314F">
            <w:pPr>
              <w:pStyle w:val="NoSpacing"/>
            </w:pPr>
            <w:r>
              <w:rPr>
                <w:noProof/>
              </w:rPr>
              <w:drawing>
                <wp:inline distT="0" distB="0" distL="0" distR="0" wp14:anchorId="28F8FBFF" wp14:editId="72E82ED7">
                  <wp:extent cx="2162574" cy="525439"/>
                  <wp:effectExtent l="0" t="0" r="0" b="8255"/>
                  <wp:docPr id="153153794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8196952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1771" cy="5398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D5F989" w14:textId="77777777" w:rsidR="00B36D75" w:rsidRDefault="00CC682D" w:rsidP="00B36D75">
      <w:pPr>
        <w:pStyle w:val="NoSpacing"/>
      </w:pPr>
      <w:r w:rsidRPr="00EB646F">
        <w:rPr>
          <w:b/>
          <w:bCs/>
        </w:rPr>
        <w:t>Purpose</w:t>
      </w:r>
      <w:r w:rsidR="00B36D75">
        <w:t xml:space="preserve"> </w:t>
      </w:r>
    </w:p>
    <w:p w14:paraId="64C2CC9C" w14:textId="0148684D" w:rsidR="00CC682D" w:rsidRPr="00EB646F" w:rsidRDefault="00CC682D" w:rsidP="00B36D75">
      <w:pPr>
        <w:pStyle w:val="NoSpacing"/>
      </w:pPr>
      <w:r w:rsidRPr="00EB646F">
        <w:t>Measure the value of technology using strategic, operational, and member-centered indicators rather than software excitement.</w:t>
      </w:r>
    </w:p>
    <w:p w14:paraId="064F8C57" w14:textId="77777777" w:rsidR="00B36D75" w:rsidRDefault="00CC682D" w:rsidP="00B36D75">
      <w:pPr>
        <w:pStyle w:val="NoSpacing"/>
      </w:pPr>
      <w:r w:rsidRPr="00EB646F">
        <w:rPr>
          <w:b/>
          <w:bCs/>
        </w:rPr>
        <w:t>Instructions</w:t>
      </w:r>
      <w:r w:rsidR="00B36D75">
        <w:t xml:space="preserve"> </w:t>
      </w:r>
    </w:p>
    <w:p w14:paraId="20306E1E" w14:textId="73D88723" w:rsidR="00CC682D" w:rsidRPr="00EB646F" w:rsidRDefault="00CC682D" w:rsidP="00B36D75">
      <w:pPr>
        <w:pStyle w:val="NoSpacing"/>
      </w:pPr>
      <w:r w:rsidRPr="00EB646F">
        <w:t xml:space="preserve">Use before purchase to define </w:t>
      </w:r>
      <w:r w:rsidR="005B2BEE">
        <w:t>the expected value, and after implementation to assess the</w:t>
      </w:r>
      <w:r w:rsidRPr="00EB646F">
        <w:t xml:space="preserve"> actual results.</w:t>
      </w:r>
    </w:p>
    <w:p w14:paraId="7CFD2885" w14:textId="5EDC19F9" w:rsidR="00CC682D" w:rsidRPr="001D0B56" w:rsidRDefault="00CC682D" w:rsidP="007F0194">
      <w:pPr>
        <w:pStyle w:val="ListParagraph"/>
        <w:numPr>
          <w:ilvl w:val="0"/>
          <w:numId w:val="10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b/>
          <w:bCs/>
          <w:kern w:val="0"/>
          <w:sz w:val="28"/>
          <w:szCs w:val="28"/>
          <w14:ligatures w14:val="none"/>
        </w:rPr>
      </w:pPr>
      <w:r w:rsidRPr="001D0B56">
        <w:rPr>
          <w:rFonts w:asciiTheme="majorHAnsi" w:eastAsia="Times New Roman" w:hAnsiTheme="majorHAnsi" w:cs="Times New Roman"/>
          <w:b/>
          <w:bCs/>
          <w:kern w:val="0"/>
          <w:sz w:val="28"/>
          <w:szCs w:val="28"/>
          <w14:ligatures w14:val="none"/>
        </w:rPr>
        <w:t>Before investment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35"/>
        <w:gridCol w:w="6655"/>
      </w:tblGrid>
      <w:tr w:rsidR="00313BE1" w14:paraId="5BD1ED75" w14:textId="77777777" w:rsidTr="00C7010A">
        <w:tc>
          <w:tcPr>
            <w:tcW w:w="10790" w:type="dxa"/>
            <w:gridSpan w:val="2"/>
          </w:tcPr>
          <w:p w14:paraId="4CBBCDC5" w14:textId="1EC296C3" w:rsidR="00313BE1" w:rsidRPr="00313BE1" w:rsidRDefault="00313BE1" w:rsidP="007F0194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313BE1">
              <w:rPr>
                <w:b/>
                <w:bCs/>
                <w:sz w:val="28"/>
                <w:szCs w:val="28"/>
              </w:rPr>
              <w:t xml:space="preserve">Initiative: </w:t>
            </w:r>
          </w:p>
        </w:tc>
      </w:tr>
      <w:tr w:rsidR="00313BE1" w:rsidRPr="00313BE1" w14:paraId="637F0080" w14:textId="77777777" w:rsidTr="00313BE1">
        <w:tc>
          <w:tcPr>
            <w:tcW w:w="4135" w:type="dxa"/>
            <w:shd w:val="clear" w:color="auto" w:fill="92D050"/>
          </w:tcPr>
          <w:p w14:paraId="6983B755" w14:textId="0009DA19" w:rsidR="00313BE1" w:rsidRPr="00313BE1" w:rsidRDefault="00313BE1" w:rsidP="005D21DD">
            <w:pPr>
              <w:pStyle w:val="NoSpacing"/>
              <w:rPr>
                <w:b/>
                <w:bCs/>
                <w:sz w:val="28"/>
                <w:szCs w:val="28"/>
              </w:rPr>
            </w:pPr>
            <w:r w:rsidRPr="00313BE1">
              <w:rPr>
                <w:b/>
                <w:bCs/>
                <w:sz w:val="28"/>
                <w:szCs w:val="28"/>
              </w:rPr>
              <w:t>Task</w:t>
            </w:r>
          </w:p>
        </w:tc>
        <w:tc>
          <w:tcPr>
            <w:tcW w:w="6655" w:type="dxa"/>
            <w:shd w:val="clear" w:color="auto" w:fill="92D050"/>
          </w:tcPr>
          <w:p w14:paraId="7D1D2E1D" w14:textId="0B37F94D" w:rsidR="00313BE1" w:rsidRPr="00313BE1" w:rsidRDefault="00313BE1" w:rsidP="007F0194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313BE1">
              <w:rPr>
                <w:rFonts w:asciiTheme="majorHAnsi" w:eastAsia="Times New Roman" w:hAnsiTheme="majorHAnsi" w:cs="Times New Roman"/>
                <w:b/>
                <w:bCs/>
                <w:kern w:val="0"/>
                <w:sz w:val="28"/>
                <w:szCs w:val="28"/>
                <w14:ligatures w14:val="none"/>
              </w:rPr>
              <w:t>Review</w:t>
            </w:r>
          </w:p>
        </w:tc>
      </w:tr>
      <w:tr w:rsidR="005D21DD" w14:paraId="6ED3BE9B" w14:textId="77777777" w:rsidTr="00313BE1">
        <w:tc>
          <w:tcPr>
            <w:tcW w:w="4135" w:type="dxa"/>
          </w:tcPr>
          <w:p w14:paraId="67F105ED" w14:textId="77777777" w:rsidR="005D21DD" w:rsidRDefault="00313BE1" w:rsidP="007F0194">
            <w:pPr>
              <w:spacing w:before="100" w:beforeAutospacing="1" w:after="100" w:afterAutospacing="1"/>
            </w:pPr>
            <w:r w:rsidRPr="00EB646F">
              <w:t>Expected efficiency gain</w:t>
            </w:r>
          </w:p>
          <w:p w14:paraId="1F8F9B1D" w14:textId="735D477C" w:rsidR="00313BE1" w:rsidRDefault="00313BE1" w:rsidP="007F0194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</w:p>
        </w:tc>
        <w:tc>
          <w:tcPr>
            <w:tcW w:w="6655" w:type="dxa"/>
          </w:tcPr>
          <w:p w14:paraId="633E79CE" w14:textId="77777777" w:rsidR="005D21DD" w:rsidRDefault="005D21DD" w:rsidP="007F0194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</w:p>
        </w:tc>
      </w:tr>
      <w:tr w:rsidR="005D21DD" w14:paraId="0AF495CF" w14:textId="77777777" w:rsidTr="00313BE1">
        <w:tc>
          <w:tcPr>
            <w:tcW w:w="4135" w:type="dxa"/>
          </w:tcPr>
          <w:p w14:paraId="120CA57C" w14:textId="75473346" w:rsidR="00313BE1" w:rsidRPr="00EB646F" w:rsidRDefault="00313BE1" w:rsidP="00313BE1">
            <w:pPr>
              <w:pStyle w:val="NoSpacing"/>
            </w:pPr>
            <w:r w:rsidRPr="00EB646F">
              <w:t>Expected member experience gain</w:t>
            </w:r>
          </w:p>
          <w:p w14:paraId="4C443A4B" w14:textId="77777777" w:rsidR="005D21DD" w:rsidRDefault="005D21DD" w:rsidP="007F0194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</w:p>
        </w:tc>
        <w:tc>
          <w:tcPr>
            <w:tcW w:w="6655" w:type="dxa"/>
          </w:tcPr>
          <w:p w14:paraId="707D1DFE" w14:textId="77777777" w:rsidR="005D21DD" w:rsidRDefault="005D21DD" w:rsidP="007F0194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</w:p>
        </w:tc>
      </w:tr>
      <w:tr w:rsidR="005D21DD" w14:paraId="175B04D5" w14:textId="77777777" w:rsidTr="00313BE1">
        <w:tc>
          <w:tcPr>
            <w:tcW w:w="4135" w:type="dxa"/>
          </w:tcPr>
          <w:p w14:paraId="4784E88E" w14:textId="20903AC6" w:rsidR="00313BE1" w:rsidRPr="00EB646F" w:rsidRDefault="00313BE1" w:rsidP="00313BE1">
            <w:pPr>
              <w:pStyle w:val="NoSpacing"/>
            </w:pPr>
            <w:r w:rsidRPr="00EB646F">
              <w:t>Expected revenue, retention, or participation impact</w:t>
            </w:r>
          </w:p>
          <w:p w14:paraId="6423D57A" w14:textId="77777777" w:rsidR="005D21DD" w:rsidRDefault="005D21DD" w:rsidP="007F0194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</w:p>
        </w:tc>
        <w:tc>
          <w:tcPr>
            <w:tcW w:w="6655" w:type="dxa"/>
          </w:tcPr>
          <w:p w14:paraId="4DC19AC3" w14:textId="77777777" w:rsidR="005D21DD" w:rsidRDefault="005D21DD" w:rsidP="007F0194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</w:p>
        </w:tc>
      </w:tr>
      <w:tr w:rsidR="005D21DD" w14:paraId="709EE367" w14:textId="77777777" w:rsidTr="00313BE1">
        <w:tc>
          <w:tcPr>
            <w:tcW w:w="4135" w:type="dxa"/>
          </w:tcPr>
          <w:p w14:paraId="151D00C4" w14:textId="21C93225" w:rsidR="00313BE1" w:rsidRPr="00EB646F" w:rsidRDefault="00313BE1" w:rsidP="00313BE1">
            <w:pPr>
              <w:pStyle w:val="NoSpacing"/>
            </w:pPr>
            <w:r w:rsidRPr="00EB646F">
              <w:t>Baseline metrics available today</w:t>
            </w:r>
          </w:p>
          <w:p w14:paraId="19D518A0" w14:textId="77777777" w:rsidR="005D21DD" w:rsidRDefault="005D21DD" w:rsidP="007F0194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</w:p>
        </w:tc>
        <w:tc>
          <w:tcPr>
            <w:tcW w:w="6655" w:type="dxa"/>
          </w:tcPr>
          <w:p w14:paraId="1F1E8346" w14:textId="77777777" w:rsidR="005D21DD" w:rsidRDefault="005D21DD" w:rsidP="007F0194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</w:p>
        </w:tc>
      </w:tr>
    </w:tbl>
    <w:p w14:paraId="37DF2535" w14:textId="27396104" w:rsidR="00B67721" w:rsidRPr="001D0B56" w:rsidRDefault="00CC682D" w:rsidP="00B67721">
      <w:pPr>
        <w:pStyle w:val="ListParagraph"/>
        <w:numPr>
          <w:ilvl w:val="0"/>
          <w:numId w:val="10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b/>
          <w:bCs/>
          <w:kern w:val="0"/>
          <w:sz w:val="28"/>
          <w:szCs w:val="28"/>
          <w14:ligatures w14:val="none"/>
        </w:rPr>
      </w:pPr>
      <w:r w:rsidRPr="001D0B56">
        <w:rPr>
          <w:rFonts w:asciiTheme="majorHAnsi" w:eastAsia="Times New Roman" w:hAnsiTheme="majorHAnsi" w:cs="Times New Roman"/>
          <w:b/>
          <w:bCs/>
          <w:kern w:val="0"/>
          <w:sz w:val="28"/>
          <w:szCs w:val="28"/>
          <w14:ligatures w14:val="none"/>
        </w:rPr>
        <w:t>After implementation review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35"/>
        <w:gridCol w:w="6655"/>
      </w:tblGrid>
      <w:tr w:rsidR="00B67721" w14:paraId="4862CF50" w14:textId="77777777" w:rsidTr="00FA176E">
        <w:tc>
          <w:tcPr>
            <w:tcW w:w="10790" w:type="dxa"/>
            <w:gridSpan w:val="2"/>
          </w:tcPr>
          <w:p w14:paraId="63E0F6A4" w14:textId="77777777" w:rsidR="00B67721" w:rsidRPr="00313BE1" w:rsidRDefault="00B67721" w:rsidP="00FA176E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313BE1">
              <w:rPr>
                <w:b/>
                <w:bCs/>
                <w:sz w:val="28"/>
                <w:szCs w:val="28"/>
              </w:rPr>
              <w:t xml:space="preserve">Initiative: </w:t>
            </w:r>
          </w:p>
        </w:tc>
      </w:tr>
      <w:tr w:rsidR="00B67721" w:rsidRPr="00313BE1" w14:paraId="47B8173C" w14:textId="77777777" w:rsidTr="00FA176E">
        <w:tc>
          <w:tcPr>
            <w:tcW w:w="4135" w:type="dxa"/>
            <w:shd w:val="clear" w:color="auto" w:fill="92D050"/>
          </w:tcPr>
          <w:p w14:paraId="11B812D2" w14:textId="77777777" w:rsidR="00B67721" w:rsidRPr="00313BE1" w:rsidRDefault="00B67721" w:rsidP="00FA176E">
            <w:pPr>
              <w:pStyle w:val="NoSpacing"/>
              <w:rPr>
                <w:b/>
                <w:bCs/>
                <w:sz w:val="28"/>
                <w:szCs w:val="28"/>
              </w:rPr>
            </w:pPr>
            <w:r w:rsidRPr="00313BE1">
              <w:rPr>
                <w:b/>
                <w:bCs/>
                <w:sz w:val="28"/>
                <w:szCs w:val="28"/>
              </w:rPr>
              <w:t>Task</w:t>
            </w:r>
          </w:p>
        </w:tc>
        <w:tc>
          <w:tcPr>
            <w:tcW w:w="6655" w:type="dxa"/>
            <w:shd w:val="clear" w:color="auto" w:fill="92D050"/>
          </w:tcPr>
          <w:p w14:paraId="5DB6C533" w14:textId="77777777" w:rsidR="00B67721" w:rsidRPr="00313BE1" w:rsidRDefault="00B67721" w:rsidP="00FA176E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313BE1">
              <w:rPr>
                <w:rFonts w:asciiTheme="majorHAnsi" w:eastAsia="Times New Roman" w:hAnsiTheme="majorHAnsi" w:cs="Times New Roman"/>
                <w:b/>
                <w:bCs/>
                <w:kern w:val="0"/>
                <w:sz w:val="28"/>
                <w:szCs w:val="28"/>
                <w14:ligatures w14:val="none"/>
              </w:rPr>
              <w:t>Review</w:t>
            </w:r>
          </w:p>
        </w:tc>
      </w:tr>
      <w:tr w:rsidR="00B67721" w14:paraId="5E85C1ED" w14:textId="77777777" w:rsidTr="00FA176E">
        <w:tc>
          <w:tcPr>
            <w:tcW w:w="4135" w:type="dxa"/>
          </w:tcPr>
          <w:p w14:paraId="10B47234" w14:textId="22243A25" w:rsidR="00B67721" w:rsidRPr="003C16CC" w:rsidRDefault="003C16CC" w:rsidP="003C16CC">
            <w:pPr>
              <w:pStyle w:val="NoSpacing"/>
            </w:pPr>
            <w:r w:rsidRPr="00EB646F">
              <w:t xml:space="preserve">Adoption rate: </w:t>
            </w:r>
          </w:p>
        </w:tc>
        <w:tc>
          <w:tcPr>
            <w:tcW w:w="6655" w:type="dxa"/>
          </w:tcPr>
          <w:p w14:paraId="758DDDE0" w14:textId="77777777" w:rsidR="00B67721" w:rsidRDefault="00B67721" w:rsidP="00FA176E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</w:p>
        </w:tc>
      </w:tr>
      <w:tr w:rsidR="00B67721" w14:paraId="24F12589" w14:textId="77777777" w:rsidTr="00FA176E">
        <w:tc>
          <w:tcPr>
            <w:tcW w:w="4135" w:type="dxa"/>
          </w:tcPr>
          <w:p w14:paraId="1F4018CB" w14:textId="61BF9A4B" w:rsidR="00B67721" w:rsidRDefault="003C16CC" w:rsidP="00FA176E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  <w:r w:rsidRPr="00EB646F">
              <w:t>Time saved:</w:t>
            </w:r>
          </w:p>
        </w:tc>
        <w:tc>
          <w:tcPr>
            <w:tcW w:w="6655" w:type="dxa"/>
          </w:tcPr>
          <w:p w14:paraId="7903E18F" w14:textId="77777777" w:rsidR="00B67721" w:rsidRDefault="00B67721" w:rsidP="00FA176E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</w:p>
        </w:tc>
      </w:tr>
      <w:tr w:rsidR="00B67721" w14:paraId="00D621DE" w14:textId="77777777" w:rsidTr="00FA176E">
        <w:tc>
          <w:tcPr>
            <w:tcW w:w="4135" w:type="dxa"/>
          </w:tcPr>
          <w:p w14:paraId="0A8333B3" w14:textId="2D6DDD97" w:rsidR="006461AD" w:rsidRPr="006461AD" w:rsidRDefault="003C16CC" w:rsidP="00FA176E">
            <w:pPr>
              <w:spacing w:before="100" w:beforeAutospacing="1" w:after="100" w:afterAutospacing="1"/>
            </w:pPr>
            <w:r w:rsidRPr="00EB646F">
              <w:t>Manual work reduced:</w:t>
            </w:r>
          </w:p>
        </w:tc>
        <w:tc>
          <w:tcPr>
            <w:tcW w:w="6655" w:type="dxa"/>
          </w:tcPr>
          <w:p w14:paraId="66630C27" w14:textId="77777777" w:rsidR="00B67721" w:rsidRDefault="00B67721" w:rsidP="00FA176E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</w:p>
        </w:tc>
      </w:tr>
      <w:tr w:rsidR="00B67721" w14:paraId="3E30B943" w14:textId="77777777" w:rsidTr="00FA176E">
        <w:tc>
          <w:tcPr>
            <w:tcW w:w="4135" w:type="dxa"/>
          </w:tcPr>
          <w:p w14:paraId="2A9EA379" w14:textId="0B425366" w:rsidR="00B67721" w:rsidRPr="006461AD" w:rsidRDefault="003C16CC" w:rsidP="003C16CC">
            <w:pPr>
              <w:pStyle w:val="NoSpacing"/>
            </w:pPr>
            <w:r w:rsidRPr="00EB646F">
              <w:t xml:space="preserve">Member satisfaction change: </w:t>
            </w:r>
          </w:p>
        </w:tc>
        <w:tc>
          <w:tcPr>
            <w:tcW w:w="6655" w:type="dxa"/>
          </w:tcPr>
          <w:p w14:paraId="22F222E0" w14:textId="77777777" w:rsidR="00B67721" w:rsidRDefault="00B67721" w:rsidP="00FA176E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</w:p>
        </w:tc>
      </w:tr>
      <w:tr w:rsidR="003C16CC" w14:paraId="4B33D625" w14:textId="77777777" w:rsidTr="00FA176E">
        <w:tc>
          <w:tcPr>
            <w:tcW w:w="4135" w:type="dxa"/>
          </w:tcPr>
          <w:p w14:paraId="0AC1AF41" w14:textId="63C49162" w:rsidR="003C16CC" w:rsidRPr="006461AD" w:rsidRDefault="003C16CC" w:rsidP="003C16CC">
            <w:pPr>
              <w:pStyle w:val="NoSpacing"/>
            </w:pPr>
            <w:r w:rsidRPr="00EB646F">
              <w:t xml:space="preserve">Revenue or retention impact: </w:t>
            </w:r>
          </w:p>
        </w:tc>
        <w:tc>
          <w:tcPr>
            <w:tcW w:w="6655" w:type="dxa"/>
          </w:tcPr>
          <w:p w14:paraId="436D17B8" w14:textId="77777777" w:rsidR="003C16CC" w:rsidRDefault="003C16CC" w:rsidP="00FA176E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</w:p>
        </w:tc>
      </w:tr>
      <w:tr w:rsidR="003C16CC" w14:paraId="4BAE9ABC" w14:textId="77777777" w:rsidTr="00FA176E">
        <w:tc>
          <w:tcPr>
            <w:tcW w:w="4135" w:type="dxa"/>
          </w:tcPr>
          <w:p w14:paraId="1B1223FE" w14:textId="06F4BD3B" w:rsidR="003C16CC" w:rsidRPr="006461AD" w:rsidRDefault="003C16CC" w:rsidP="003C16CC">
            <w:pPr>
              <w:pStyle w:val="NoSpacing"/>
            </w:pPr>
            <w:r w:rsidRPr="00EB646F">
              <w:t>Unexpected costs or burdens: _</w:t>
            </w:r>
          </w:p>
        </w:tc>
        <w:tc>
          <w:tcPr>
            <w:tcW w:w="6655" w:type="dxa"/>
          </w:tcPr>
          <w:p w14:paraId="21FB95CD" w14:textId="77777777" w:rsidR="003C16CC" w:rsidRDefault="003C16CC" w:rsidP="00FA176E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</w:p>
        </w:tc>
      </w:tr>
    </w:tbl>
    <w:p w14:paraId="156E7DBD" w14:textId="346A0F7D" w:rsidR="00B67721" w:rsidRDefault="00B67721" w:rsidP="00B67721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14:ligatures w14:val="none"/>
        </w:rPr>
      </w:pPr>
    </w:p>
    <w:p w14:paraId="38E94342" w14:textId="77777777" w:rsidR="00B67721" w:rsidRPr="00B67721" w:rsidRDefault="00B67721" w:rsidP="00B67721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14:ligatures w14:val="none"/>
        </w:rPr>
      </w:pPr>
    </w:p>
    <w:p w14:paraId="2EA2B405" w14:textId="5DB960A8" w:rsidR="00CC682D" w:rsidRPr="00202E7C" w:rsidRDefault="00CC682D" w:rsidP="00202E7C">
      <w:pPr>
        <w:pStyle w:val="ListParagraph"/>
        <w:numPr>
          <w:ilvl w:val="0"/>
          <w:numId w:val="10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b/>
          <w:bCs/>
          <w:kern w:val="0"/>
          <w:sz w:val="28"/>
          <w:szCs w:val="28"/>
          <w14:ligatures w14:val="none"/>
        </w:rPr>
      </w:pPr>
      <w:r w:rsidRPr="00202E7C">
        <w:rPr>
          <w:rFonts w:asciiTheme="majorHAnsi" w:eastAsia="Times New Roman" w:hAnsiTheme="majorHAnsi" w:cs="Times New Roman"/>
          <w:b/>
          <w:bCs/>
          <w:kern w:val="0"/>
          <w:sz w:val="28"/>
          <w:szCs w:val="28"/>
          <w14:ligatures w14:val="none"/>
        </w:rPr>
        <w:lastRenderedPageBreak/>
        <w:t>Three-point ROI report</w:t>
      </w:r>
    </w:p>
    <w:p w14:paraId="32E100E1" w14:textId="277C899F" w:rsidR="00CC682D" w:rsidRPr="00EB646F" w:rsidRDefault="00CC682D" w:rsidP="00D32AD7">
      <w:pPr>
        <w:pStyle w:val="NoSpacing"/>
        <w:numPr>
          <w:ilvl w:val="0"/>
          <w:numId w:val="11"/>
        </w:numPr>
      </w:pPr>
      <w:r w:rsidRPr="00EB646F">
        <w:t>Efficiency gained:</w:t>
      </w:r>
      <w:r w:rsidR="001D0B56">
        <w:t xml:space="preserve"> ______________________________________________________________________________________________________________________________________________________________________________________</w:t>
      </w:r>
    </w:p>
    <w:p w14:paraId="7CEB8224" w14:textId="7E2503FF" w:rsidR="00CC682D" w:rsidRPr="00EB646F" w:rsidRDefault="00CC682D" w:rsidP="00D32AD7">
      <w:pPr>
        <w:pStyle w:val="NoSpacing"/>
        <w:numPr>
          <w:ilvl w:val="0"/>
          <w:numId w:val="11"/>
        </w:numPr>
      </w:pPr>
      <w:r w:rsidRPr="00EB646F">
        <w:t>Experience improved:</w:t>
      </w:r>
      <w:r w:rsidR="001D0B56">
        <w:t xml:space="preserve"> </w:t>
      </w:r>
      <w:r w:rsidR="001D0B56">
        <w:t>______________________________________________________________________________________________________________________________________________________________________________________</w:t>
      </w:r>
    </w:p>
    <w:p w14:paraId="71EC8713" w14:textId="6D17460B" w:rsidR="00CC682D" w:rsidRPr="00EB646F" w:rsidRDefault="00CC682D" w:rsidP="00D32AD7">
      <w:pPr>
        <w:pStyle w:val="NoSpacing"/>
        <w:numPr>
          <w:ilvl w:val="0"/>
          <w:numId w:val="11"/>
        </w:numPr>
      </w:pPr>
      <w:r w:rsidRPr="00EB646F">
        <w:t>Opportunities unlocked:</w:t>
      </w:r>
      <w:r w:rsidR="001D0B56">
        <w:t xml:space="preserve"> </w:t>
      </w:r>
      <w:r w:rsidR="001D0B56">
        <w:t>______________________________________________________________________________________________________________________________________________________________________________________</w:t>
      </w:r>
    </w:p>
    <w:p w14:paraId="1A06E89A" w14:textId="09071477" w:rsidR="00CC682D" w:rsidRPr="00202E7C" w:rsidRDefault="00CC682D" w:rsidP="00202E7C">
      <w:pPr>
        <w:pStyle w:val="ListParagraph"/>
        <w:numPr>
          <w:ilvl w:val="0"/>
          <w:numId w:val="10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b/>
          <w:bCs/>
          <w:kern w:val="0"/>
          <w:sz w:val="28"/>
          <w:szCs w:val="28"/>
          <w14:ligatures w14:val="none"/>
        </w:rPr>
      </w:pPr>
      <w:r w:rsidRPr="00202E7C">
        <w:rPr>
          <w:rFonts w:asciiTheme="majorHAnsi" w:eastAsia="Times New Roman" w:hAnsiTheme="majorHAnsi" w:cs="Times New Roman"/>
          <w:b/>
          <w:bCs/>
          <w:kern w:val="0"/>
          <w:sz w:val="28"/>
          <w:szCs w:val="28"/>
          <w14:ligatures w14:val="none"/>
        </w:rPr>
        <w:t>Vendor accountability</w:t>
      </w:r>
      <w:r w:rsidR="006A6EEC" w:rsidRPr="006A6EEC">
        <w:rPr>
          <w:rFonts w:asciiTheme="majorHAnsi" w:eastAsia="Times New Roman" w:hAnsiTheme="majorHAnsi" w:cs="Times New Roman"/>
          <w:b/>
          <w:bCs/>
          <w:color w:val="EE0000"/>
          <w:kern w:val="0"/>
          <w:sz w:val="44"/>
          <w:szCs w:val="44"/>
          <w14:ligatures w14:val="none"/>
        </w:rPr>
        <w:t>*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7"/>
        <w:gridCol w:w="1888"/>
        <w:gridCol w:w="2250"/>
        <w:gridCol w:w="1800"/>
        <w:gridCol w:w="1800"/>
      </w:tblGrid>
      <w:tr w:rsidR="007854A0" w:rsidRPr="007854A0" w14:paraId="5C9F4DA0" w14:textId="77AEA16C" w:rsidTr="00655B9A">
        <w:tc>
          <w:tcPr>
            <w:tcW w:w="2697" w:type="dxa"/>
          </w:tcPr>
          <w:p w14:paraId="66DD4B4F" w14:textId="76F24F30" w:rsidR="007854A0" w:rsidRPr="007854A0" w:rsidRDefault="007854A0" w:rsidP="00640D6D">
            <w:pPr>
              <w:pStyle w:val="NoSpacing"/>
              <w:rPr>
                <w:b/>
                <w:bCs/>
                <w:sz w:val="28"/>
                <w:szCs w:val="28"/>
              </w:rPr>
            </w:pPr>
            <w:r w:rsidRPr="007854A0">
              <w:rPr>
                <w:b/>
                <w:bCs/>
                <w:sz w:val="28"/>
                <w:szCs w:val="28"/>
              </w:rPr>
              <w:t>Did the vendor meet expectations for</w:t>
            </w:r>
            <w:r w:rsidRPr="007854A0">
              <w:rPr>
                <w:b/>
                <w:bCs/>
                <w:sz w:val="28"/>
                <w:szCs w:val="28"/>
              </w:rPr>
              <w:t xml:space="preserve"> …?</w:t>
            </w:r>
          </w:p>
        </w:tc>
        <w:tc>
          <w:tcPr>
            <w:tcW w:w="1888" w:type="dxa"/>
          </w:tcPr>
          <w:p w14:paraId="439F3753" w14:textId="77D387A1" w:rsidR="007854A0" w:rsidRDefault="006A6EEC" w:rsidP="00640D6D">
            <w:pPr>
              <w:pStyle w:val="NoSpacing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O</w:t>
            </w:r>
            <w:r w:rsidR="007854A0" w:rsidRPr="007854A0">
              <w:rPr>
                <w:b/>
                <w:bCs/>
                <w:sz w:val="28"/>
                <w:szCs w:val="28"/>
              </w:rPr>
              <w:t>nboarding</w:t>
            </w:r>
            <w:r w:rsidR="007854A0" w:rsidRPr="007854A0">
              <w:rPr>
                <w:b/>
                <w:bCs/>
                <w:sz w:val="28"/>
                <w:szCs w:val="28"/>
              </w:rPr>
              <w:t>?</w:t>
            </w:r>
          </w:p>
          <w:p w14:paraId="31BAA9A1" w14:textId="77777777" w:rsidR="009A5D29" w:rsidRDefault="009A5D29" w:rsidP="00640D6D">
            <w:pPr>
              <w:pStyle w:val="NoSpacing"/>
              <w:rPr>
                <w:b/>
                <w:bCs/>
                <w:sz w:val="28"/>
                <w:szCs w:val="28"/>
              </w:rPr>
            </w:pPr>
          </w:p>
          <w:p w14:paraId="4CB71162" w14:textId="77777777" w:rsidR="00342469" w:rsidRDefault="00342469" w:rsidP="00342469">
            <w:pPr>
              <w:pStyle w:val="NoSpacing"/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id w:val="-1674329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Pr="00342469">
              <w:rPr>
                <w:b/>
                <w:bCs/>
              </w:rPr>
              <w:t>YES</w:t>
            </w:r>
          </w:p>
          <w:p w14:paraId="2622AA74" w14:textId="221CB71C" w:rsidR="00342469" w:rsidRPr="00342469" w:rsidRDefault="00342469" w:rsidP="00342469">
            <w:pPr>
              <w:pStyle w:val="NoSpacing"/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id w:val="418755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6EE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Pr="00342469">
              <w:rPr>
                <w:b/>
                <w:bCs/>
              </w:rPr>
              <w:t>NO</w:t>
            </w:r>
          </w:p>
          <w:p w14:paraId="529F08CA" w14:textId="3BC419C8" w:rsidR="00342469" w:rsidRPr="007854A0" w:rsidRDefault="00342469" w:rsidP="00640D6D">
            <w:pPr>
              <w:pStyle w:val="NoSpacing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250" w:type="dxa"/>
          </w:tcPr>
          <w:p w14:paraId="4F140A17" w14:textId="77777777" w:rsidR="007854A0" w:rsidRDefault="007854A0" w:rsidP="00640D6D">
            <w:pPr>
              <w:pStyle w:val="NoSpacing"/>
              <w:rPr>
                <w:b/>
                <w:bCs/>
                <w:sz w:val="28"/>
                <w:szCs w:val="28"/>
              </w:rPr>
            </w:pPr>
            <w:r w:rsidRPr="007854A0">
              <w:rPr>
                <w:b/>
                <w:bCs/>
                <w:sz w:val="28"/>
                <w:szCs w:val="28"/>
              </w:rPr>
              <w:t>S</w:t>
            </w:r>
            <w:r w:rsidRPr="007854A0">
              <w:rPr>
                <w:b/>
                <w:bCs/>
                <w:sz w:val="28"/>
                <w:szCs w:val="28"/>
              </w:rPr>
              <w:t>upport</w:t>
            </w:r>
            <w:r w:rsidRPr="007854A0">
              <w:rPr>
                <w:b/>
                <w:bCs/>
                <w:sz w:val="28"/>
                <w:szCs w:val="28"/>
              </w:rPr>
              <w:t>?</w:t>
            </w:r>
          </w:p>
          <w:p w14:paraId="45CBBE6F" w14:textId="77777777" w:rsidR="009A5D29" w:rsidRDefault="009A5D29" w:rsidP="00640D6D">
            <w:pPr>
              <w:pStyle w:val="NoSpacing"/>
              <w:rPr>
                <w:b/>
                <w:bCs/>
                <w:sz w:val="28"/>
                <w:szCs w:val="28"/>
              </w:rPr>
            </w:pPr>
          </w:p>
          <w:p w14:paraId="18C9EFFB" w14:textId="77777777" w:rsidR="00342469" w:rsidRPr="00342469" w:rsidRDefault="00342469" w:rsidP="00342469">
            <w:pPr>
              <w:pStyle w:val="NoSpacing"/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id w:val="-1649973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Pr="00342469">
              <w:rPr>
                <w:b/>
                <w:bCs/>
              </w:rPr>
              <w:t>YES</w:t>
            </w:r>
          </w:p>
          <w:p w14:paraId="160839D8" w14:textId="77777777" w:rsidR="00342469" w:rsidRPr="00342469" w:rsidRDefault="00342469" w:rsidP="00342469">
            <w:pPr>
              <w:pStyle w:val="NoSpacing"/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id w:val="9182255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Pr="00342469">
              <w:rPr>
                <w:b/>
                <w:bCs/>
              </w:rPr>
              <w:t>NO</w:t>
            </w:r>
          </w:p>
          <w:p w14:paraId="3A210739" w14:textId="3A5EEB24" w:rsidR="00342469" w:rsidRPr="007854A0" w:rsidRDefault="00342469" w:rsidP="00640D6D">
            <w:pPr>
              <w:pStyle w:val="NoSpacing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00" w:type="dxa"/>
          </w:tcPr>
          <w:p w14:paraId="33EE92B1" w14:textId="77777777" w:rsidR="007854A0" w:rsidRDefault="007854A0" w:rsidP="00640D6D">
            <w:pPr>
              <w:pStyle w:val="NoSpacing"/>
              <w:rPr>
                <w:b/>
                <w:bCs/>
                <w:sz w:val="28"/>
                <w:szCs w:val="28"/>
              </w:rPr>
            </w:pPr>
            <w:r w:rsidRPr="007854A0">
              <w:rPr>
                <w:b/>
                <w:bCs/>
                <w:sz w:val="28"/>
                <w:szCs w:val="28"/>
              </w:rPr>
              <w:t>T</w:t>
            </w:r>
            <w:r w:rsidRPr="007854A0">
              <w:rPr>
                <w:b/>
                <w:bCs/>
                <w:sz w:val="28"/>
                <w:szCs w:val="28"/>
              </w:rPr>
              <w:t>raining</w:t>
            </w:r>
            <w:r w:rsidRPr="007854A0">
              <w:rPr>
                <w:b/>
                <w:bCs/>
                <w:sz w:val="28"/>
                <w:szCs w:val="28"/>
              </w:rPr>
              <w:t>?</w:t>
            </w:r>
          </w:p>
          <w:p w14:paraId="5B613F3D" w14:textId="77777777" w:rsidR="009A5D29" w:rsidRDefault="009A5D29" w:rsidP="00640D6D">
            <w:pPr>
              <w:pStyle w:val="NoSpacing"/>
              <w:rPr>
                <w:b/>
                <w:bCs/>
                <w:sz w:val="28"/>
                <w:szCs w:val="28"/>
              </w:rPr>
            </w:pPr>
          </w:p>
          <w:p w14:paraId="7149294C" w14:textId="77777777" w:rsidR="009A5D29" w:rsidRPr="00342469" w:rsidRDefault="009A5D29" w:rsidP="009A5D29">
            <w:pPr>
              <w:pStyle w:val="NoSpacing"/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id w:val="-990097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Pr="00342469">
              <w:rPr>
                <w:b/>
                <w:bCs/>
              </w:rPr>
              <w:t>YES</w:t>
            </w:r>
          </w:p>
          <w:p w14:paraId="1EC22DEA" w14:textId="77777777" w:rsidR="009A5D29" w:rsidRPr="00342469" w:rsidRDefault="009A5D29" w:rsidP="009A5D29">
            <w:pPr>
              <w:pStyle w:val="NoSpacing"/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id w:val="1377809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Pr="00342469">
              <w:rPr>
                <w:b/>
                <w:bCs/>
              </w:rPr>
              <w:t>NO</w:t>
            </w:r>
          </w:p>
          <w:p w14:paraId="201EE762" w14:textId="08679C90" w:rsidR="009A5D29" w:rsidRPr="007854A0" w:rsidRDefault="009A5D29" w:rsidP="00640D6D">
            <w:pPr>
              <w:pStyle w:val="NoSpacing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00" w:type="dxa"/>
          </w:tcPr>
          <w:p w14:paraId="2A92C971" w14:textId="2D72A7FC" w:rsidR="007854A0" w:rsidRDefault="005B2BEE" w:rsidP="00640D6D">
            <w:pPr>
              <w:pStyle w:val="NoSpacing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</w:t>
            </w:r>
            <w:r w:rsidR="007854A0" w:rsidRPr="007854A0">
              <w:rPr>
                <w:b/>
                <w:bCs/>
                <w:sz w:val="28"/>
                <w:szCs w:val="28"/>
              </w:rPr>
              <w:t>ime to value?</w:t>
            </w:r>
          </w:p>
          <w:p w14:paraId="495CD713" w14:textId="77777777" w:rsidR="009A5D29" w:rsidRPr="00342469" w:rsidRDefault="009A5D29" w:rsidP="009A5D29">
            <w:pPr>
              <w:pStyle w:val="NoSpacing"/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id w:val="-11987688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Pr="00342469">
              <w:rPr>
                <w:b/>
                <w:bCs/>
              </w:rPr>
              <w:t>YES</w:t>
            </w:r>
          </w:p>
          <w:p w14:paraId="09B3CDD3" w14:textId="77777777" w:rsidR="009A5D29" w:rsidRPr="00342469" w:rsidRDefault="009A5D29" w:rsidP="009A5D29">
            <w:pPr>
              <w:pStyle w:val="NoSpacing"/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id w:val="-17897216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Pr="00342469">
              <w:rPr>
                <w:b/>
                <w:bCs/>
              </w:rPr>
              <w:t>NO</w:t>
            </w:r>
          </w:p>
          <w:p w14:paraId="0173A074" w14:textId="1742174F" w:rsidR="009A5D29" w:rsidRPr="007854A0" w:rsidRDefault="009A5D29" w:rsidP="00640D6D">
            <w:pPr>
              <w:pStyle w:val="NoSpacing"/>
              <w:rPr>
                <w:b/>
                <w:bCs/>
                <w:sz w:val="28"/>
                <w:szCs w:val="28"/>
              </w:rPr>
            </w:pPr>
          </w:p>
        </w:tc>
      </w:tr>
      <w:tr w:rsidR="009A5D29" w14:paraId="0D605C16" w14:textId="7B0B6EB2" w:rsidTr="00A2695E">
        <w:trPr>
          <w:trHeight w:val="1660"/>
        </w:trPr>
        <w:tc>
          <w:tcPr>
            <w:tcW w:w="2697" w:type="dxa"/>
          </w:tcPr>
          <w:p w14:paraId="2449C9E9" w14:textId="77777777" w:rsidR="009A5D29" w:rsidRPr="009A5D29" w:rsidRDefault="009A5D29" w:rsidP="009A5D29">
            <w:pPr>
              <w:pStyle w:val="NoSpacing"/>
              <w:rPr>
                <w:b/>
                <w:bCs/>
                <w:sz w:val="28"/>
                <w:szCs w:val="28"/>
              </w:rPr>
            </w:pPr>
            <w:r w:rsidRPr="009A5D29">
              <w:rPr>
                <w:b/>
                <w:bCs/>
                <w:sz w:val="28"/>
                <w:szCs w:val="28"/>
              </w:rPr>
              <w:t>What should change in the agreement or relationship?</w:t>
            </w:r>
          </w:p>
          <w:p w14:paraId="6671E7B6" w14:textId="77777777" w:rsidR="009A5D29" w:rsidRDefault="009A5D29" w:rsidP="00640D6D">
            <w:pPr>
              <w:pStyle w:val="NoSpacing"/>
            </w:pPr>
          </w:p>
        </w:tc>
        <w:tc>
          <w:tcPr>
            <w:tcW w:w="7738" w:type="dxa"/>
            <w:gridSpan w:val="4"/>
          </w:tcPr>
          <w:p w14:paraId="00A2A784" w14:textId="77777777" w:rsidR="009A5D29" w:rsidRDefault="009A5D29" w:rsidP="00640D6D">
            <w:pPr>
              <w:pStyle w:val="NoSpacing"/>
            </w:pPr>
          </w:p>
        </w:tc>
      </w:tr>
    </w:tbl>
    <w:p w14:paraId="4C1FA070" w14:textId="19C089A6" w:rsidR="00640D6D" w:rsidRDefault="006A6EEC" w:rsidP="00640D6D">
      <w:pPr>
        <w:pStyle w:val="NoSpacing"/>
      </w:pPr>
      <w:r w:rsidRPr="006A6EEC">
        <w:rPr>
          <w:rFonts w:asciiTheme="majorHAnsi" w:eastAsia="Times New Roman" w:hAnsiTheme="majorHAnsi" w:cs="Times New Roman"/>
          <w:b/>
          <w:bCs/>
          <w:color w:val="EE0000"/>
          <w:kern w:val="0"/>
          <w:sz w:val="44"/>
          <w:szCs w:val="44"/>
          <w14:ligatures w14:val="none"/>
        </w:rPr>
        <w:t>*</w:t>
      </w:r>
      <w:r w:rsidR="00894E7D">
        <w:rPr>
          <w:rFonts w:asciiTheme="majorHAnsi" w:eastAsia="Times New Roman" w:hAnsiTheme="majorHAnsi" w:cs="Times New Roman"/>
          <w:b/>
          <w:bCs/>
          <w:color w:val="EE0000"/>
          <w:kern w:val="0"/>
          <w:sz w:val="44"/>
          <w:szCs w:val="44"/>
          <w14:ligatures w14:val="none"/>
        </w:rPr>
        <w:t>A</w:t>
      </w:r>
      <w:r>
        <w:rPr>
          <w:rFonts w:asciiTheme="majorHAnsi" w:eastAsia="Times New Roman" w:hAnsiTheme="majorHAnsi" w:cs="Times New Roman"/>
          <w:b/>
          <w:bCs/>
          <w:color w:val="EE0000"/>
          <w:kern w:val="0"/>
          <w:sz w:val="44"/>
          <w:szCs w:val="44"/>
          <w14:ligatures w14:val="none"/>
        </w:rPr>
        <w:t>void</w:t>
      </w:r>
      <w:r w:rsidR="00463CD5">
        <w:rPr>
          <w:rFonts w:asciiTheme="majorHAnsi" w:eastAsia="Times New Roman" w:hAnsiTheme="majorHAnsi" w:cs="Times New Roman"/>
          <w:b/>
          <w:bCs/>
          <w:color w:val="EE0000"/>
          <w:kern w:val="0"/>
          <w:sz w:val="44"/>
          <w:szCs w:val="44"/>
          <w14:ligatures w14:val="none"/>
        </w:rPr>
        <w:t xml:space="preserve"> maybe answers</w:t>
      </w:r>
      <w:r w:rsidR="005B2BEE">
        <w:rPr>
          <w:rFonts w:asciiTheme="majorHAnsi" w:eastAsia="Times New Roman" w:hAnsiTheme="majorHAnsi" w:cs="Times New Roman"/>
          <w:b/>
          <w:bCs/>
          <w:color w:val="EE0000"/>
          <w:kern w:val="0"/>
          <w:sz w:val="44"/>
          <w:szCs w:val="44"/>
          <w14:ligatures w14:val="none"/>
        </w:rPr>
        <w:t>;</w:t>
      </w:r>
      <w:r w:rsidR="00463CD5">
        <w:rPr>
          <w:rFonts w:asciiTheme="majorHAnsi" w:eastAsia="Times New Roman" w:hAnsiTheme="majorHAnsi" w:cs="Times New Roman"/>
          <w:b/>
          <w:bCs/>
          <w:color w:val="EE0000"/>
          <w:kern w:val="0"/>
          <w:sz w:val="44"/>
          <w:szCs w:val="44"/>
          <w14:ligatures w14:val="none"/>
        </w:rPr>
        <w:t xml:space="preserve"> </w:t>
      </w:r>
      <w:r w:rsidR="005B2BEE">
        <w:rPr>
          <w:rFonts w:asciiTheme="majorHAnsi" w:eastAsia="Times New Roman" w:hAnsiTheme="majorHAnsi" w:cs="Times New Roman"/>
          <w:b/>
          <w:bCs/>
          <w:color w:val="EE0000"/>
          <w:kern w:val="0"/>
          <w:sz w:val="44"/>
          <w:szCs w:val="44"/>
          <w14:ligatures w14:val="none"/>
        </w:rPr>
        <w:t>they</w:t>
      </w:r>
      <w:r w:rsidR="00463CD5">
        <w:rPr>
          <w:rFonts w:asciiTheme="majorHAnsi" w:eastAsia="Times New Roman" w:hAnsiTheme="majorHAnsi" w:cs="Times New Roman"/>
          <w:b/>
          <w:bCs/>
          <w:color w:val="EE0000"/>
          <w:kern w:val="0"/>
          <w:sz w:val="44"/>
          <w:szCs w:val="44"/>
          <w14:ligatures w14:val="none"/>
        </w:rPr>
        <w:t xml:space="preserve"> did or didn’t</w:t>
      </w:r>
    </w:p>
    <w:p w14:paraId="34EEFE2F" w14:textId="77777777" w:rsidR="00CC682D" w:rsidRPr="00E61FB8" w:rsidRDefault="00CC682D" w:rsidP="00CC682D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:sz w:val="32"/>
          <w:szCs w:val="32"/>
          <w14:ligatures w14:val="none"/>
        </w:rPr>
      </w:pPr>
      <w:r w:rsidRPr="00E61FB8">
        <w:rPr>
          <w:rFonts w:asciiTheme="majorHAnsi" w:eastAsia="Times New Roman" w:hAnsiTheme="majorHAnsi" w:cs="Times New Roman"/>
          <w:b/>
          <w:bCs/>
          <w:kern w:val="0"/>
          <w:sz w:val="32"/>
          <w:szCs w:val="32"/>
          <w14:ligatures w14:val="none"/>
        </w:rPr>
        <w:t>Decision prompt</w:t>
      </w:r>
    </w:p>
    <w:p w14:paraId="55AC2035" w14:textId="77777777" w:rsidR="00AC151B" w:rsidRDefault="00CC682D" w:rsidP="00E61FB8">
      <w:pPr>
        <w:pStyle w:val="NoSpacing"/>
        <w:rPr>
          <w:b/>
          <w:bCs/>
          <w:sz w:val="28"/>
          <w:szCs w:val="28"/>
        </w:rPr>
      </w:pPr>
      <w:r w:rsidRPr="00E61FB8">
        <w:rPr>
          <w:b/>
          <w:bCs/>
          <w:sz w:val="28"/>
          <w:szCs w:val="28"/>
        </w:rPr>
        <w:t>This investment created:</w:t>
      </w:r>
      <w:r w:rsidR="00E61FB8">
        <w:rPr>
          <w:b/>
          <w:bCs/>
          <w:sz w:val="28"/>
          <w:szCs w:val="28"/>
        </w:rPr>
        <w:t xml:space="preserve"> </w:t>
      </w:r>
    </w:p>
    <w:p w14:paraId="3EADB317" w14:textId="77777777" w:rsidR="00AC151B" w:rsidRDefault="00AC151B" w:rsidP="00E61FB8">
      <w:pPr>
        <w:pStyle w:val="NoSpacing"/>
        <w:rPr>
          <w:b/>
          <w:bCs/>
          <w:sz w:val="28"/>
          <w:szCs w:val="28"/>
        </w:rPr>
      </w:pPr>
    </w:p>
    <w:p w14:paraId="4F9A3028" w14:textId="475C6579" w:rsidR="00CC682D" w:rsidRPr="00E61FB8" w:rsidRDefault="00CC682D" w:rsidP="00E61FB8">
      <w:pPr>
        <w:pStyle w:val="NoSpacing"/>
        <w:rPr>
          <w:b/>
          <w:bCs/>
          <w:sz w:val="28"/>
          <w:szCs w:val="28"/>
        </w:rPr>
      </w:pPr>
      <w:r w:rsidRPr="00E61FB8">
        <w:rPr>
          <w:rFonts w:cs="Segoe UI Symbol"/>
          <w:b/>
          <w:bCs/>
          <w:sz w:val="28"/>
          <w:szCs w:val="28"/>
        </w:rPr>
        <w:t>☐</w:t>
      </w:r>
      <w:r w:rsidRPr="00E61FB8">
        <w:rPr>
          <w:b/>
          <w:bCs/>
          <w:sz w:val="28"/>
          <w:szCs w:val="28"/>
        </w:rPr>
        <w:t xml:space="preserve"> Momentum</w:t>
      </w:r>
      <w:r w:rsidRPr="00E61FB8">
        <w:rPr>
          <w:b/>
          <w:bCs/>
          <w:sz w:val="28"/>
          <w:szCs w:val="28"/>
        </w:rPr>
        <w:br/>
      </w:r>
      <w:r w:rsidRPr="00E61FB8">
        <w:rPr>
          <w:rFonts w:cs="Segoe UI Symbol"/>
          <w:b/>
          <w:bCs/>
          <w:sz w:val="28"/>
          <w:szCs w:val="28"/>
        </w:rPr>
        <w:t>☐</w:t>
      </w:r>
      <w:r w:rsidRPr="00E61FB8">
        <w:rPr>
          <w:b/>
          <w:bCs/>
          <w:sz w:val="28"/>
          <w:szCs w:val="28"/>
        </w:rPr>
        <w:t xml:space="preserve"> Mixed results</w:t>
      </w:r>
      <w:r w:rsidRPr="00E61FB8">
        <w:rPr>
          <w:b/>
          <w:bCs/>
          <w:sz w:val="28"/>
          <w:szCs w:val="28"/>
        </w:rPr>
        <w:br/>
      </w:r>
      <w:r w:rsidRPr="00E61FB8">
        <w:rPr>
          <w:rFonts w:cs="Segoe UI Symbol"/>
          <w:b/>
          <w:bCs/>
          <w:sz w:val="28"/>
          <w:szCs w:val="28"/>
        </w:rPr>
        <w:t>☐</w:t>
      </w:r>
      <w:r w:rsidRPr="00E61FB8">
        <w:rPr>
          <w:b/>
          <w:bCs/>
          <w:sz w:val="28"/>
          <w:szCs w:val="28"/>
        </w:rPr>
        <w:t xml:space="preserve"> More motion than value</w:t>
      </w:r>
    </w:p>
    <w:p w14:paraId="69365BA0" w14:textId="4FBF4C9E" w:rsidR="00CC682D" w:rsidRPr="00EB646F" w:rsidRDefault="00AC151B" w:rsidP="00CC682D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14:ligatures w14:val="none"/>
        </w:rPr>
      </w:pPr>
      <w:r w:rsidRPr="00AC151B">
        <w:rPr>
          <w:rFonts w:asciiTheme="majorHAnsi" w:eastAsia="Times New Roman" w:hAnsiTheme="majorHAnsi" w:cs="Times New Roman"/>
          <w:b/>
          <w:bCs/>
          <w:kern w:val="0"/>
          <w:sz w:val="32"/>
          <w:szCs w:val="32"/>
          <w14:ligatures w14:val="none"/>
        </w:rPr>
        <w:t>Facilitators</w:t>
      </w:r>
      <w:r w:rsidR="00CC682D" w:rsidRPr="00AC151B">
        <w:rPr>
          <w:rFonts w:asciiTheme="majorHAnsi" w:eastAsia="Times New Roman" w:hAnsiTheme="majorHAnsi" w:cs="Times New Roman"/>
          <w:b/>
          <w:bCs/>
          <w:kern w:val="0"/>
          <w:sz w:val="32"/>
          <w:szCs w:val="32"/>
          <w14:ligatures w14:val="none"/>
        </w:rPr>
        <w:t xml:space="preserve"> note</w:t>
      </w:r>
      <w:r w:rsidR="00CC682D" w:rsidRPr="00EB646F">
        <w:rPr>
          <w:rFonts w:asciiTheme="majorHAnsi" w:eastAsia="Times New Roman" w:hAnsiTheme="majorHAnsi" w:cs="Times New Roman"/>
          <w:kern w:val="0"/>
          <w14:ligatures w14:val="none"/>
        </w:rPr>
        <w:br/>
        <w:t>For small-staff associations, count time saved and friction reduced as strategic returns, not just financial gains.</w:t>
      </w:r>
    </w:p>
    <w:p w14:paraId="651533BA" w14:textId="17F07FF6" w:rsidR="00CC682D" w:rsidRPr="006D2A7C" w:rsidRDefault="00CC682D" w:rsidP="00CC682D">
      <w:pPr>
        <w:pStyle w:val="NoSpacing"/>
      </w:pPr>
    </w:p>
    <w:sectPr w:rsidR="00CC682D" w:rsidRPr="006D2A7C" w:rsidSect="00CC682D">
      <w:foot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53F9BF" w14:textId="77777777" w:rsidR="00AE3FBC" w:rsidRDefault="00AE3FBC" w:rsidP="006D2A7C">
      <w:pPr>
        <w:spacing w:after="0" w:line="240" w:lineRule="auto"/>
      </w:pPr>
      <w:r>
        <w:separator/>
      </w:r>
    </w:p>
  </w:endnote>
  <w:endnote w:type="continuationSeparator" w:id="0">
    <w:p w14:paraId="65F5F2B8" w14:textId="77777777" w:rsidR="00AE3FBC" w:rsidRDefault="00AE3FBC" w:rsidP="006D2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02850970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63D4ADAB" w14:textId="538A0A3E" w:rsidR="006D2A7C" w:rsidRDefault="006D2A7C" w:rsidP="006D2A7C">
        <w:pPr>
          <w:pStyle w:val="NoSpacing"/>
        </w:pPr>
        <w:r w:rsidRPr="006D2A7C">
          <w:rPr>
            <w:rFonts w:asciiTheme="majorHAnsi" w:eastAsia="Times New Roman" w:hAnsiTheme="majorHAnsi" w:cs="Times New Roman"/>
            <w:b/>
            <w:bCs/>
            <w:kern w:val="0"/>
            <w14:ligatures w14:val="none"/>
          </w:rPr>
          <w:t>Technology ROI Reality Check</w:t>
        </w:r>
        <w:r>
          <w:rPr>
            <w:rFonts w:asciiTheme="majorHAnsi" w:eastAsia="Times New Roman" w:hAnsiTheme="majorHAnsi" w:cs="Times New Roman"/>
            <w:b/>
            <w:bCs/>
            <w:kern w:val="0"/>
            <w14:ligatures w14:val="none"/>
          </w:rPr>
          <w:t xml:space="preserve">                                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35A7618A" w14:textId="77777777" w:rsidR="006D2A7C" w:rsidRDefault="006D2A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2BF15" w14:textId="77777777" w:rsidR="00AE3FBC" w:rsidRDefault="00AE3FBC" w:rsidP="006D2A7C">
      <w:pPr>
        <w:spacing w:after="0" w:line="240" w:lineRule="auto"/>
      </w:pPr>
      <w:r>
        <w:separator/>
      </w:r>
    </w:p>
  </w:footnote>
  <w:footnote w:type="continuationSeparator" w:id="0">
    <w:p w14:paraId="644A3051" w14:textId="77777777" w:rsidR="00AE3FBC" w:rsidRDefault="00AE3FBC" w:rsidP="006D2A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77C65"/>
    <w:multiLevelType w:val="multilevel"/>
    <w:tmpl w:val="FD5AF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AF02BB"/>
    <w:multiLevelType w:val="multilevel"/>
    <w:tmpl w:val="C6B20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1463D2"/>
    <w:multiLevelType w:val="multilevel"/>
    <w:tmpl w:val="650E3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BE97FDB"/>
    <w:multiLevelType w:val="hybridMultilevel"/>
    <w:tmpl w:val="7A8E080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13078D"/>
    <w:multiLevelType w:val="multilevel"/>
    <w:tmpl w:val="98708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246682C"/>
    <w:multiLevelType w:val="hybridMultilevel"/>
    <w:tmpl w:val="7DF49A1E"/>
    <w:lvl w:ilvl="0" w:tplc="7102FD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0852B1"/>
    <w:multiLevelType w:val="multilevel"/>
    <w:tmpl w:val="542C8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C4439BA"/>
    <w:multiLevelType w:val="multilevel"/>
    <w:tmpl w:val="86F86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E340A6C"/>
    <w:multiLevelType w:val="multilevel"/>
    <w:tmpl w:val="F320D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0F23F78"/>
    <w:multiLevelType w:val="multilevel"/>
    <w:tmpl w:val="5FC6B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AE569E9"/>
    <w:multiLevelType w:val="multilevel"/>
    <w:tmpl w:val="9AB8E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02967501">
    <w:abstractNumId w:val="8"/>
  </w:num>
  <w:num w:numId="2" w16cid:durableId="1743719638">
    <w:abstractNumId w:val="10"/>
  </w:num>
  <w:num w:numId="3" w16cid:durableId="470681">
    <w:abstractNumId w:val="1"/>
  </w:num>
  <w:num w:numId="4" w16cid:durableId="577056353">
    <w:abstractNumId w:val="9"/>
  </w:num>
  <w:num w:numId="5" w16cid:durableId="562638373">
    <w:abstractNumId w:val="0"/>
  </w:num>
  <w:num w:numId="6" w16cid:durableId="1356425681">
    <w:abstractNumId w:val="6"/>
  </w:num>
  <w:num w:numId="7" w16cid:durableId="127163006">
    <w:abstractNumId w:val="2"/>
  </w:num>
  <w:num w:numId="8" w16cid:durableId="568929915">
    <w:abstractNumId w:val="4"/>
  </w:num>
  <w:num w:numId="9" w16cid:durableId="667707497">
    <w:abstractNumId w:val="7"/>
  </w:num>
  <w:num w:numId="10" w16cid:durableId="1438453398">
    <w:abstractNumId w:val="5"/>
  </w:num>
  <w:num w:numId="11" w16cid:durableId="4991263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sjAxMjIzMDY2NTUHMpR0lIJTi4sz8/NACoxqAeBdGuUsAAAA"/>
  </w:docVars>
  <w:rsids>
    <w:rsidRoot w:val="00CC682D"/>
    <w:rsid w:val="001D0B56"/>
    <w:rsid w:val="001F68F5"/>
    <w:rsid w:val="00202E7C"/>
    <w:rsid w:val="00313BE1"/>
    <w:rsid w:val="00342469"/>
    <w:rsid w:val="003C16CC"/>
    <w:rsid w:val="00463CD5"/>
    <w:rsid w:val="005B2BEE"/>
    <w:rsid w:val="005D21DD"/>
    <w:rsid w:val="00640D6D"/>
    <w:rsid w:val="006461AD"/>
    <w:rsid w:val="006A6EEC"/>
    <w:rsid w:val="006D2A7C"/>
    <w:rsid w:val="007854A0"/>
    <w:rsid w:val="007F0194"/>
    <w:rsid w:val="00894E7D"/>
    <w:rsid w:val="009A5D29"/>
    <w:rsid w:val="00AC151B"/>
    <w:rsid w:val="00AE3FBC"/>
    <w:rsid w:val="00B36D75"/>
    <w:rsid w:val="00B67721"/>
    <w:rsid w:val="00CA6785"/>
    <w:rsid w:val="00CC1C7C"/>
    <w:rsid w:val="00CC682D"/>
    <w:rsid w:val="00D32AD7"/>
    <w:rsid w:val="00E41439"/>
    <w:rsid w:val="00E61FB8"/>
    <w:rsid w:val="00EA0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AD2AAA"/>
  <w15:chartTrackingRefBased/>
  <w15:docId w15:val="{303B30CC-7B10-4099-B5C3-E0B792FEF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682D"/>
  </w:style>
  <w:style w:type="paragraph" w:styleId="Heading1">
    <w:name w:val="heading 1"/>
    <w:basedOn w:val="Normal"/>
    <w:next w:val="Normal"/>
    <w:link w:val="Heading1Char"/>
    <w:uiPriority w:val="9"/>
    <w:qFormat/>
    <w:rsid w:val="00CC68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68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68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68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68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68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68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68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68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68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68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68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682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682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68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68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68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68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68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68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68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68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68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68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68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68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68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68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682D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CC682D"/>
    <w:pPr>
      <w:spacing w:after="0" w:line="240" w:lineRule="auto"/>
    </w:pPr>
  </w:style>
  <w:style w:type="table" w:styleId="TableGrid">
    <w:name w:val="Table Grid"/>
    <w:basedOn w:val="TableNormal"/>
    <w:uiPriority w:val="39"/>
    <w:rsid w:val="00CA67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D2A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2A7C"/>
  </w:style>
  <w:style w:type="paragraph" w:styleId="Footer">
    <w:name w:val="footer"/>
    <w:basedOn w:val="Normal"/>
    <w:link w:val="FooterChar"/>
    <w:uiPriority w:val="99"/>
    <w:unhideWhenUsed/>
    <w:rsid w:val="006D2A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2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858caf1-e72f-48fa-ab5b-917af889d73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FF36A4D4474D44B8A04824D2F26CD1" ma:contentTypeVersion="19" ma:contentTypeDescription="Create a new document." ma:contentTypeScope="" ma:versionID="9cee1d3371f660dc2637d4727b6fc656">
  <xsd:schema xmlns:xsd="http://www.w3.org/2001/XMLSchema" xmlns:xs="http://www.w3.org/2001/XMLSchema" xmlns:p="http://schemas.microsoft.com/office/2006/metadata/properties" xmlns:ns3="d37d457a-cc5b-4c23-81e2-d2b6151934f0" xmlns:ns4="e858caf1-e72f-48fa-ab5b-917af889d733" targetNamespace="http://schemas.microsoft.com/office/2006/metadata/properties" ma:root="true" ma:fieldsID="1c08ea25b7ccd36977d124e7000e943d" ns3:_="" ns4:_="">
    <xsd:import namespace="d37d457a-cc5b-4c23-81e2-d2b6151934f0"/>
    <xsd:import namespace="e858caf1-e72f-48fa-ab5b-917af889d73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earchProperties" minOccurs="0"/>
                <xsd:element ref="ns4:MediaServiceSystemTag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d457a-cc5b-4c23-81e2-d2b6151934f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58caf1-e72f-48fa-ab5b-917af889d7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A1C3F77-CF6C-468E-B10F-9EAF77A507A6}">
  <ds:schemaRefs>
    <ds:schemaRef ds:uri="http://schemas.microsoft.com/office/2006/metadata/properties"/>
    <ds:schemaRef ds:uri="http://schemas.microsoft.com/office/infopath/2007/PartnerControls"/>
    <ds:schemaRef ds:uri="e858caf1-e72f-48fa-ab5b-917af889d733"/>
  </ds:schemaRefs>
</ds:datastoreItem>
</file>

<file path=customXml/itemProps2.xml><?xml version="1.0" encoding="utf-8"?>
<ds:datastoreItem xmlns:ds="http://schemas.openxmlformats.org/officeDocument/2006/customXml" ds:itemID="{D6D853EA-BAE8-41E6-9530-4C0CEE2579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65C8EF-02F1-48D3-B312-8CB79DD54F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d457a-cc5b-4c23-81e2-d2b6151934f0"/>
    <ds:schemaRef ds:uri="e858caf1-e72f-48fa-ab5b-917af889d7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203</Words>
  <Characters>1719</Characters>
  <Application>Microsoft Office Word</Application>
  <DocSecurity>0</DocSecurity>
  <Lines>101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Butera</dc:creator>
  <cp:keywords/>
  <dc:description/>
  <cp:lastModifiedBy>Michael Butera</cp:lastModifiedBy>
  <cp:revision>3</cp:revision>
  <dcterms:created xsi:type="dcterms:W3CDTF">2026-07-17T14:22:00Z</dcterms:created>
  <dcterms:modified xsi:type="dcterms:W3CDTF">2026-07-17T14:28:00Z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0x01010033FF36A4D4474D44B8A04824D2F26CD1</vt:lpwstr>
  </property>
</Properties>
</file>